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2BDCB" w14:textId="77777777" w:rsidR="00F731EB" w:rsidRDefault="00F731EB" w:rsidP="00A06E73">
      <w:pPr>
        <w:pStyle w:val="Header"/>
        <w:tabs>
          <w:tab w:val="clear" w:pos="4320"/>
          <w:tab w:val="clear" w:pos="8640"/>
        </w:tabs>
        <w:spacing w:before="120" w:line="360" w:lineRule="auto"/>
        <w:ind w:firstLine="567"/>
        <w:jc w:val="both"/>
        <w:rPr>
          <w:rFonts w:ascii="Times New Roman" w:hAnsi="Times New Roman"/>
          <w:b/>
          <w:sz w:val="28"/>
          <w:szCs w:val="28"/>
          <w:lang w:val="en-GB"/>
        </w:rPr>
      </w:pPr>
    </w:p>
    <w:p w14:paraId="6A31BE01" w14:textId="77777777" w:rsidR="00C621C2" w:rsidRPr="001217FB" w:rsidRDefault="00FA6F08" w:rsidP="00A06E73">
      <w:pPr>
        <w:pStyle w:val="Header"/>
        <w:tabs>
          <w:tab w:val="clear" w:pos="4320"/>
          <w:tab w:val="clear" w:pos="8640"/>
        </w:tabs>
        <w:spacing w:before="120" w:line="360" w:lineRule="auto"/>
        <w:ind w:firstLine="567"/>
        <w:jc w:val="both"/>
        <w:rPr>
          <w:rFonts w:ascii="Times New Roman" w:hAnsi="Times New Roman"/>
          <w:b/>
          <w:sz w:val="28"/>
          <w:szCs w:val="28"/>
          <w:lang w:val="en-GB"/>
        </w:rPr>
      </w:pPr>
      <w:r w:rsidRPr="001217FB">
        <w:rPr>
          <w:rFonts w:ascii="Times New Roman" w:hAnsi="Times New Roman"/>
          <w:noProof/>
          <w:sz w:val="28"/>
          <w:szCs w:val="28"/>
        </w:rPr>
        <mc:AlternateContent>
          <mc:Choice Requires="wps">
            <w:drawing>
              <wp:anchor distT="0" distB="0" distL="114300" distR="114300" simplePos="0" relativeHeight="251656704" behindDoc="0" locked="0" layoutInCell="1" allowOverlap="1" wp14:anchorId="548F2B72" wp14:editId="1382A1D0">
                <wp:simplePos x="0" y="0"/>
                <wp:positionH relativeFrom="column">
                  <wp:posOffset>-60960</wp:posOffset>
                </wp:positionH>
                <wp:positionV relativeFrom="paragraph">
                  <wp:posOffset>-34290</wp:posOffset>
                </wp:positionV>
                <wp:extent cx="5807710" cy="9324975"/>
                <wp:effectExtent l="19050" t="19050" r="40640" b="4762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9324975"/>
                        </a:xfrm>
                        <a:prstGeom prst="rect">
                          <a:avLst/>
                        </a:prstGeom>
                        <a:solidFill>
                          <a:srgbClr val="FFFFFF"/>
                        </a:solidFill>
                        <a:ln w="57150" cmpd="thinThick">
                          <a:solidFill>
                            <a:srgbClr val="000000"/>
                          </a:solidFill>
                          <a:miter lim="800000"/>
                          <a:headEnd/>
                          <a:tailEnd/>
                        </a:ln>
                      </wps:spPr>
                      <wps:txbx>
                        <w:txbxContent>
                          <w:p w14:paraId="3371FCCC" w14:textId="77777777" w:rsidR="00C621C2" w:rsidRPr="005156D8" w:rsidRDefault="00C621C2" w:rsidP="00B46554">
                            <w:pPr>
                              <w:spacing w:before="360"/>
                              <w:jc w:val="center"/>
                              <w:rPr>
                                <w:rFonts w:ascii="Times New Roman" w:hAnsi="Times New Roman"/>
                                <w:lang w:val="fr-FR"/>
                              </w:rPr>
                            </w:pPr>
                            <w:r w:rsidRPr="005156D8">
                              <w:rPr>
                                <w:rFonts w:ascii="Times New Roman" w:hAnsi="Times New Roman"/>
                                <w:lang w:val="fr-FR"/>
                              </w:rPr>
                              <w:t>BỆNH VIỆN ĐA KHOA TỈNH LÀO CAI</w:t>
                            </w:r>
                          </w:p>
                          <w:p w14:paraId="36FBFADF" w14:textId="77777777" w:rsidR="00C621C2" w:rsidRPr="005156D8" w:rsidRDefault="00720247" w:rsidP="00720247">
                            <w:pPr>
                              <w:jc w:val="center"/>
                              <w:rPr>
                                <w:rFonts w:ascii="Times New Roman" w:hAnsi="Times New Roman"/>
                                <w:lang w:val="fr-FR"/>
                              </w:rPr>
                            </w:pPr>
                            <w:r w:rsidRPr="005156D8">
                              <w:rPr>
                                <w:rFonts w:ascii="Times New Roman" w:hAnsi="Times New Roman"/>
                                <w:lang w:val="fr-FR"/>
                              </w:rPr>
                              <w:t>KHOA HÓA SINH – VI SINH</w:t>
                            </w:r>
                          </w:p>
                          <w:p w14:paraId="7BD411E7" w14:textId="77777777" w:rsidR="00C621C2" w:rsidRPr="005156D8" w:rsidRDefault="00C621C2" w:rsidP="00925BDD">
                            <w:pPr>
                              <w:rPr>
                                <w:rFonts w:ascii="Times New Roman" w:hAnsi="Times New Roman"/>
                                <w:b/>
                                <w:lang w:val="fr-FR"/>
                              </w:rPr>
                            </w:pPr>
                          </w:p>
                          <w:p w14:paraId="11BFC368" w14:textId="77777777" w:rsidR="00C621C2" w:rsidRPr="005156D8" w:rsidRDefault="00C621C2">
                            <w:pPr>
                              <w:jc w:val="center"/>
                              <w:rPr>
                                <w:rFonts w:ascii="Times New Roman" w:hAnsi="Times New Roman"/>
                                <w:b/>
                                <w:lang w:val="fr-FR"/>
                              </w:rPr>
                            </w:pPr>
                          </w:p>
                          <w:p w14:paraId="04B82342" w14:textId="77777777" w:rsidR="00C621C2" w:rsidRPr="005156D8" w:rsidRDefault="00FA6F08">
                            <w:pPr>
                              <w:jc w:val="center"/>
                              <w:rPr>
                                <w:rFonts w:ascii="Times New Roman" w:hAnsi="Times New Roman"/>
                                <w:b/>
                              </w:rPr>
                            </w:pPr>
                            <w:r w:rsidRPr="005156D8">
                              <w:rPr>
                                <w:rFonts w:ascii="Times New Roman" w:hAnsi="Times New Roman"/>
                                <w:b/>
                                <w:noProof/>
                              </w:rPr>
                              <w:drawing>
                                <wp:inline distT="0" distB="0" distL="0" distR="0" wp14:anchorId="58385A29" wp14:editId="04E7B4EF">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14:paraId="272D507A" w14:textId="77777777" w:rsidR="00C621C2" w:rsidRPr="005156D8" w:rsidRDefault="00C621C2">
                            <w:pPr>
                              <w:jc w:val="center"/>
                              <w:rPr>
                                <w:rFonts w:ascii="Times New Roman" w:hAnsi="Times New Roman"/>
                                <w:b/>
                              </w:rPr>
                            </w:pPr>
                          </w:p>
                          <w:p w14:paraId="10752653" w14:textId="77777777" w:rsidR="00C621C2" w:rsidRDefault="00C621C2">
                            <w:pPr>
                              <w:jc w:val="center"/>
                              <w:rPr>
                                <w:rFonts w:ascii="Times New Roman" w:hAnsi="Times New Roman"/>
                                <w:b/>
                              </w:rPr>
                            </w:pPr>
                          </w:p>
                          <w:p w14:paraId="68DB3828" w14:textId="77777777" w:rsidR="004438B8" w:rsidRPr="005156D8" w:rsidRDefault="004438B8">
                            <w:pPr>
                              <w:jc w:val="center"/>
                              <w:rPr>
                                <w:rFonts w:ascii="Times New Roman" w:hAnsi="Times New Roman"/>
                                <w:b/>
                              </w:rPr>
                            </w:pPr>
                          </w:p>
                          <w:p w14:paraId="794BF4FF" w14:textId="77777777" w:rsidR="00C621C2" w:rsidRPr="005156D8" w:rsidRDefault="00C621C2" w:rsidP="00C54772">
                            <w:pPr>
                              <w:rPr>
                                <w:rFonts w:ascii="Times New Roman" w:hAnsi="Times New Roman"/>
                                <w:b/>
                              </w:rPr>
                            </w:pPr>
                          </w:p>
                          <w:p w14:paraId="3244E883" w14:textId="5E67BE06" w:rsidR="005156D8" w:rsidRPr="005156D8" w:rsidRDefault="00C621C2" w:rsidP="005156D8">
                            <w:pPr>
                              <w:spacing w:line="360" w:lineRule="auto"/>
                              <w:jc w:val="center"/>
                              <w:rPr>
                                <w:rFonts w:ascii="Times New Roman" w:hAnsi="Times New Roman"/>
                                <w:b/>
                              </w:rPr>
                            </w:pPr>
                            <w:r w:rsidRPr="005156D8">
                              <w:rPr>
                                <w:rFonts w:ascii="Times New Roman" w:hAnsi="Times New Roman"/>
                                <w:b/>
                              </w:rPr>
                              <w:t>QUY TRÌNH</w:t>
                            </w:r>
                            <w:r w:rsidR="005156D8" w:rsidRPr="005156D8">
                              <w:rPr>
                                <w:rFonts w:ascii="Times New Roman" w:hAnsi="Times New Roman"/>
                                <w:b/>
                              </w:rPr>
                              <w:t xml:space="preserve"> XÉT NGHIỆM ĐỊNH LƯỢNG BILI</w:t>
                            </w:r>
                            <w:r w:rsidR="008F7E2E">
                              <w:rPr>
                                <w:rFonts w:ascii="Times New Roman" w:hAnsi="Times New Roman"/>
                                <w:b/>
                              </w:rPr>
                              <w:t>RUBIN TOÀN PHẦN MÁU TRÊN MÁY AU</w:t>
                            </w:r>
                            <w:r w:rsidR="005156D8" w:rsidRPr="005156D8">
                              <w:rPr>
                                <w:rFonts w:ascii="Times New Roman" w:hAnsi="Times New Roman"/>
                                <w:b/>
                              </w:rPr>
                              <w:t>480/680/2700</w:t>
                            </w:r>
                          </w:p>
                          <w:p w14:paraId="518EB4D0" w14:textId="47A5EF99" w:rsidR="004F19D1" w:rsidRPr="005156D8" w:rsidRDefault="005156D8" w:rsidP="001038C9">
                            <w:pPr>
                              <w:jc w:val="center"/>
                              <w:rPr>
                                <w:rFonts w:ascii="Times New Roman" w:hAnsi="Times New Roman"/>
                                <w:b/>
                              </w:rPr>
                            </w:pPr>
                            <w:r w:rsidRPr="005156D8">
                              <w:rPr>
                                <w:rFonts w:ascii="Times New Roman" w:hAnsi="Times New Roman"/>
                                <w:b/>
                              </w:rPr>
                              <w:t>QTKT.HS.12</w:t>
                            </w:r>
                          </w:p>
                          <w:p w14:paraId="6ABB7F94" w14:textId="77777777" w:rsidR="00C621C2" w:rsidRPr="005156D8" w:rsidRDefault="00C621C2">
                            <w:pPr>
                              <w:jc w:val="center"/>
                              <w:rPr>
                                <w:rFonts w:ascii="Times New Roman" w:hAnsi="Times New Roman"/>
                                <w:b/>
                              </w:rPr>
                            </w:pPr>
                          </w:p>
                          <w:p w14:paraId="361A3FCF" w14:textId="77777777" w:rsidR="00C621C2" w:rsidRPr="005156D8" w:rsidRDefault="00C621C2" w:rsidP="00C54772">
                            <w:pPr>
                              <w:rPr>
                                <w:rFonts w:ascii="Times New Roman" w:hAnsi="Times New Roman"/>
                                <w:b/>
                              </w:rPr>
                            </w:pPr>
                          </w:p>
                          <w:p w14:paraId="280EC962" w14:textId="77777777" w:rsidR="00C54772" w:rsidRPr="005156D8" w:rsidRDefault="00C54772" w:rsidP="00C54772">
                            <w:pPr>
                              <w:rPr>
                                <w:rFonts w:ascii="Times New Roman" w:hAnsi="Times New Roman"/>
                                <w:b/>
                              </w:rPr>
                            </w:pPr>
                          </w:p>
                          <w:tbl>
                            <w:tblPr>
                              <w:tblW w:w="88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2"/>
                              <w:gridCol w:w="2504"/>
                              <w:gridCol w:w="2577"/>
                              <w:gridCol w:w="2436"/>
                            </w:tblGrid>
                            <w:tr w:rsidR="00C621C2" w:rsidRPr="005156D8" w14:paraId="6D768D17" w14:textId="77777777" w:rsidTr="004438B8">
                              <w:trPr>
                                <w:trHeight w:val="389"/>
                              </w:trPr>
                              <w:tc>
                                <w:tcPr>
                                  <w:tcW w:w="1362" w:type="dxa"/>
                                  <w:vAlign w:val="center"/>
                                </w:tcPr>
                                <w:p w14:paraId="5A507EA1" w14:textId="77777777" w:rsidR="00C621C2" w:rsidRPr="00B8005F" w:rsidRDefault="00C621C2" w:rsidP="00A3798A">
                                  <w:pPr>
                                    <w:spacing w:before="120" w:after="120"/>
                                    <w:jc w:val="center"/>
                                    <w:rPr>
                                      <w:rFonts w:ascii="Times New Roman" w:hAnsi="Times New Roman"/>
                                      <w:b/>
                                      <w:sz w:val="24"/>
                                      <w:szCs w:val="24"/>
                                    </w:rPr>
                                  </w:pPr>
                                </w:p>
                              </w:tc>
                              <w:tc>
                                <w:tcPr>
                                  <w:tcW w:w="2504" w:type="dxa"/>
                                  <w:vAlign w:val="center"/>
                                </w:tcPr>
                                <w:p w14:paraId="5D16D202" w14:textId="77777777" w:rsidR="00C621C2" w:rsidRPr="00B8005F" w:rsidRDefault="00C621C2" w:rsidP="00A3798A">
                                  <w:pPr>
                                    <w:spacing w:before="120" w:after="120"/>
                                    <w:jc w:val="center"/>
                                    <w:rPr>
                                      <w:rFonts w:ascii="Times New Roman" w:hAnsi="Times New Roman"/>
                                      <w:b/>
                                      <w:sz w:val="24"/>
                                      <w:szCs w:val="24"/>
                                    </w:rPr>
                                  </w:pPr>
                                  <w:r w:rsidRPr="00B8005F">
                                    <w:rPr>
                                      <w:rFonts w:ascii="Times New Roman" w:hAnsi="Times New Roman"/>
                                      <w:b/>
                                      <w:sz w:val="24"/>
                                      <w:szCs w:val="24"/>
                                    </w:rPr>
                                    <w:t xml:space="preserve">Người </w:t>
                                  </w:r>
                                  <w:r w:rsidR="00720247" w:rsidRPr="00B8005F">
                                    <w:rPr>
                                      <w:rFonts w:ascii="Times New Roman" w:hAnsi="Times New Roman"/>
                                      <w:b/>
                                      <w:sz w:val="24"/>
                                      <w:szCs w:val="24"/>
                                    </w:rPr>
                                    <w:t>biên soạn</w:t>
                                  </w:r>
                                </w:p>
                              </w:tc>
                              <w:tc>
                                <w:tcPr>
                                  <w:tcW w:w="2577" w:type="dxa"/>
                                  <w:vAlign w:val="center"/>
                                </w:tcPr>
                                <w:p w14:paraId="4F8389AA" w14:textId="77777777" w:rsidR="00C621C2" w:rsidRPr="00B8005F" w:rsidRDefault="00720247" w:rsidP="00A3798A">
                                  <w:pPr>
                                    <w:spacing w:before="120" w:after="120"/>
                                    <w:jc w:val="center"/>
                                    <w:rPr>
                                      <w:rFonts w:ascii="Times New Roman" w:hAnsi="Times New Roman"/>
                                      <w:b/>
                                      <w:sz w:val="24"/>
                                      <w:szCs w:val="24"/>
                                    </w:rPr>
                                  </w:pPr>
                                  <w:r w:rsidRPr="00B8005F">
                                    <w:rPr>
                                      <w:rFonts w:ascii="Times New Roman" w:hAnsi="Times New Roman"/>
                                      <w:b/>
                                      <w:sz w:val="24"/>
                                      <w:szCs w:val="24"/>
                                    </w:rPr>
                                    <w:t>Người xem xét</w:t>
                                  </w:r>
                                </w:p>
                              </w:tc>
                              <w:tc>
                                <w:tcPr>
                                  <w:tcW w:w="2434" w:type="dxa"/>
                                  <w:vAlign w:val="center"/>
                                </w:tcPr>
                                <w:p w14:paraId="04453107" w14:textId="77777777" w:rsidR="00C621C2" w:rsidRPr="00B8005F" w:rsidRDefault="000E640B" w:rsidP="00A3798A">
                                  <w:pPr>
                                    <w:spacing w:before="120" w:after="120"/>
                                    <w:jc w:val="center"/>
                                    <w:rPr>
                                      <w:rFonts w:ascii="Times New Roman" w:hAnsi="Times New Roman"/>
                                      <w:b/>
                                      <w:sz w:val="24"/>
                                      <w:szCs w:val="24"/>
                                    </w:rPr>
                                  </w:pPr>
                                  <w:r w:rsidRPr="00B8005F">
                                    <w:rPr>
                                      <w:rFonts w:ascii="Times New Roman" w:hAnsi="Times New Roman"/>
                                      <w:b/>
                                      <w:sz w:val="24"/>
                                      <w:szCs w:val="24"/>
                                    </w:rPr>
                                    <w:t>Lãnh đạo bệnh viện phê duyệt</w:t>
                                  </w:r>
                                </w:p>
                              </w:tc>
                            </w:tr>
                            <w:tr w:rsidR="00B8005F" w:rsidRPr="005156D8" w14:paraId="1C0B2BA3" w14:textId="77777777" w:rsidTr="004438B8">
                              <w:trPr>
                                <w:trHeight w:val="785"/>
                              </w:trPr>
                              <w:tc>
                                <w:tcPr>
                                  <w:tcW w:w="1362" w:type="dxa"/>
                                  <w:vAlign w:val="center"/>
                                </w:tcPr>
                                <w:p w14:paraId="780FAA5B" w14:textId="64788082" w:rsidR="00B8005F" w:rsidRPr="00B8005F" w:rsidRDefault="00B8005F" w:rsidP="00B8005F">
                                  <w:pPr>
                                    <w:jc w:val="center"/>
                                    <w:rPr>
                                      <w:rFonts w:ascii="Times New Roman" w:hAnsi="Times New Roman"/>
                                      <w:sz w:val="24"/>
                                      <w:szCs w:val="24"/>
                                    </w:rPr>
                                  </w:pPr>
                                  <w:r w:rsidRPr="00B8005F">
                                    <w:rPr>
                                      <w:rFonts w:ascii="Times New Roman" w:hAnsi="Times New Roman"/>
                                      <w:sz w:val="24"/>
                                      <w:szCs w:val="24"/>
                                    </w:rPr>
                                    <w:t xml:space="preserve">Họ và tên </w:t>
                                  </w:r>
                                </w:p>
                              </w:tc>
                              <w:tc>
                                <w:tcPr>
                                  <w:tcW w:w="2504" w:type="dxa"/>
                                  <w:vAlign w:val="center"/>
                                </w:tcPr>
                                <w:p w14:paraId="0C0760C5" w14:textId="5F93972F" w:rsidR="00B8005F" w:rsidRPr="00B8005F" w:rsidRDefault="008F7E2E" w:rsidP="00583351">
                                  <w:pPr>
                                    <w:jc w:val="center"/>
                                    <w:rPr>
                                      <w:rFonts w:ascii="Times New Roman" w:hAnsi="Times New Roman"/>
                                      <w:sz w:val="24"/>
                                      <w:szCs w:val="24"/>
                                    </w:rPr>
                                  </w:pPr>
                                  <w:r>
                                    <w:rPr>
                                      <w:rFonts w:ascii="Times New Roman" w:hAnsi="Times New Roman"/>
                                      <w:b/>
                                      <w:sz w:val="24"/>
                                      <w:szCs w:val="24"/>
                                    </w:rPr>
                                    <w:t>BSCKI.</w:t>
                                  </w:r>
                                  <w:r w:rsidR="00B8005F" w:rsidRPr="00957D11">
                                    <w:rPr>
                                      <w:rFonts w:ascii="Times New Roman" w:hAnsi="Times New Roman"/>
                                      <w:b/>
                                      <w:sz w:val="24"/>
                                      <w:szCs w:val="24"/>
                                    </w:rPr>
                                    <w:t>Lê Thị Hà</w:t>
                                  </w:r>
                                </w:p>
                              </w:tc>
                              <w:tc>
                                <w:tcPr>
                                  <w:tcW w:w="2577" w:type="dxa"/>
                                  <w:vAlign w:val="center"/>
                                </w:tcPr>
                                <w:p w14:paraId="121814D9" w14:textId="3C1BDD36" w:rsidR="00B8005F" w:rsidRPr="00B8005F" w:rsidRDefault="00B8005F" w:rsidP="00583351">
                                  <w:pPr>
                                    <w:jc w:val="center"/>
                                    <w:rPr>
                                      <w:rFonts w:ascii="Times New Roman" w:hAnsi="Times New Roman"/>
                                      <w:sz w:val="24"/>
                                      <w:szCs w:val="24"/>
                                    </w:rPr>
                                  </w:pPr>
                                  <w:r w:rsidRPr="00957D11">
                                    <w:rPr>
                                      <w:rFonts w:ascii="Times New Roman" w:hAnsi="Times New Roman"/>
                                      <w:b/>
                                      <w:sz w:val="24"/>
                                      <w:szCs w:val="24"/>
                                    </w:rPr>
                                    <w:t>BSCKI.Hồ Thị Phi Nga</w:t>
                                  </w:r>
                                </w:p>
                              </w:tc>
                              <w:tc>
                                <w:tcPr>
                                  <w:tcW w:w="2434" w:type="dxa"/>
                                  <w:vAlign w:val="center"/>
                                </w:tcPr>
                                <w:p w14:paraId="40E493E9" w14:textId="66D6FE39" w:rsidR="00B8005F" w:rsidRPr="00583351" w:rsidRDefault="00583351" w:rsidP="00583351">
                                  <w:pPr>
                                    <w:jc w:val="center"/>
                                    <w:rPr>
                                      <w:rFonts w:ascii="Times New Roman" w:hAnsi="Times New Roman"/>
                                      <w:b/>
                                      <w:sz w:val="24"/>
                                      <w:szCs w:val="24"/>
                                    </w:rPr>
                                  </w:pPr>
                                  <w:r w:rsidRPr="00583351">
                                    <w:rPr>
                                      <w:rFonts w:ascii="Times New Roman" w:hAnsi="Times New Roman"/>
                                      <w:b/>
                                      <w:sz w:val="24"/>
                                      <w:szCs w:val="24"/>
                                    </w:rPr>
                                    <w:t>BSCKII. Phạm Văn Thinh</w:t>
                                  </w:r>
                                </w:p>
                              </w:tc>
                            </w:tr>
                            <w:tr w:rsidR="00C54772" w:rsidRPr="005156D8" w14:paraId="5D20D7DD" w14:textId="77777777" w:rsidTr="004438B8">
                              <w:trPr>
                                <w:trHeight w:val="1137"/>
                              </w:trPr>
                              <w:tc>
                                <w:tcPr>
                                  <w:tcW w:w="1362" w:type="dxa"/>
                                  <w:vAlign w:val="center"/>
                                </w:tcPr>
                                <w:p w14:paraId="7395C575" w14:textId="1176E280" w:rsidR="00C54772" w:rsidRPr="00B8005F" w:rsidRDefault="00C54772" w:rsidP="00A3798A">
                                  <w:pPr>
                                    <w:spacing w:before="120" w:after="120"/>
                                    <w:jc w:val="center"/>
                                    <w:rPr>
                                      <w:rFonts w:ascii="Times New Roman" w:hAnsi="Times New Roman"/>
                                      <w:sz w:val="24"/>
                                      <w:szCs w:val="24"/>
                                    </w:rPr>
                                  </w:pPr>
                                  <w:r w:rsidRPr="00B8005F">
                                    <w:rPr>
                                      <w:rFonts w:ascii="Times New Roman" w:hAnsi="Times New Roman"/>
                                      <w:sz w:val="24"/>
                                      <w:szCs w:val="24"/>
                                    </w:rPr>
                                    <w:t>Chữ ký</w:t>
                                  </w:r>
                                </w:p>
                              </w:tc>
                              <w:tc>
                                <w:tcPr>
                                  <w:tcW w:w="2504" w:type="dxa"/>
                                  <w:vAlign w:val="center"/>
                                </w:tcPr>
                                <w:p w14:paraId="279DA4A7" w14:textId="77777777" w:rsidR="00C54772" w:rsidRDefault="00C54772" w:rsidP="00A3798A">
                                  <w:pPr>
                                    <w:spacing w:before="120" w:after="120"/>
                                    <w:jc w:val="center"/>
                                    <w:rPr>
                                      <w:rFonts w:ascii="Times New Roman" w:hAnsi="Times New Roman"/>
                                      <w:sz w:val="24"/>
                                      <w:szCs w:val="24"/>
                                    </w:rPr>
                                  </w:pPr>
                                </w:p>
                                <w:p w14:paraId="65C2539D" w14:textId="77777777" w:rsidR="008F7E2E" w:rsidRDefault="008F7E2E" w:rsidP="00A3798A">
                                  <w:pPr>
                                    <w:spacing w:before="120" w:after="120"/>
                                    <w:jc w:val="center"/>
                                    <w:rPr>
                                      <w:rFonts w:ascii="Times New Roman" w:hAnsi="Times New Roman"/>
                                      <w:sz w:val="24"/>
                                      <w:szCs w:val="24"/>
                                    </w:rPr>
                                  </w:pPr>
                                </w:p>
                                <w:p w14:paraId="53C51103" w14:textId="77777777" w:rsidR="008F7E2E" w:rsidRPr="00B8005F" w:rsidRDefault="008F7E2E" w:rsidP="00A3798A">
                                  <w:pPr>
                                    <w:spacing w:before="120" w:after="120"/>
                                    <w:jc w:val="center"/>
                                    <w:rPr>
                                      <w:rFonts w:ascii="Times New Roman" w:hAnsi="Times New Roman"/>
                                      <w:sz w:val="24"/>
                                      <w:szCs w:val="24"/>
                                    </w:rPr>
                                  </w:pPr>
                                </w:p>
                              </w:tc>
                              <w:tc>
                                <w:tcPr>
                                  <w:tcW w:w="2577" w:type="dxa"/>
                                  <w:vMerge w:val="restart"/>
                                  <w:vAlign w:val="center"/>
                                </w:tcPr>
                                <w:p w14:paraId="4A2A9581" w14:textId="77777777" w:rsidR="00C54772" w:rsidRPr="00B8005F" w:rsidRDefault="00C54772" w:rsidP="00A3798A">
                                  <w:pPr>
                                    <w:spacing w:before="120" w:after="120"/>
                                    <w:jc w:val="center"/>
                                    <w:rPr>
                                      <w:rFonts w:ascii="Times New Roman" w:hAnsi="Times New Roman"/>
                                      <w:sz w:val="24"/>
                                      <w:szCs w:val="24"/>
                                    </w:rPr>
                                  </w:pPr>
                                </w:p>
                                <w:p w14:paraId="5EB6418A" w14:textId="77777777" w:rsidR="00A161A9" w:rsidRPr="00B8005F" w:rsidRDefault="00A161A9" w:rsidP="00A3798A">
                                  <w:pPr>
                                    <w:spacing w:before="120" w:after="120"/>
                                    <w:jc w:val="center"/>
                                    <w:rPr>
                                      <w:rFonts w:ascii="Times New Roman" w:hAnsi="Times New Roman"/>
                                      <w:sz w:val="24"/>
                                      <w:szCs w:val="24"/>
                                    </w:rPr>
                                  </w:pPr>
                                </w:p>
                              </w:tc>
                              <w:tc>
                                <w:tcPr>
                                  <w:tcW w:w="2434" w:type="dxa"/>
                                  <w:vMerge w:val="restart"/>
                                  <w:vAlign w:val="center"/>
                                </w:tcPr>
                                <w:p w14:paraId="10FD3682" w14:textId="77777777" w:rsidR="00A161A9" w:rsidRPr="00B8005F" w:rsidRDefault="00A161A9" w:rsidP="000E640B">
                                  <w:pPr>
                                    <w:spacing w:before="120" w:after="120"/>
                                    <w:jc w:val="center"/>
                                    <w:rPr>
                                      <w:rFonts w:ascii="Times New Roman" w:hAnsi="Times New Roman"/>
                                      <w:sz w:val="24"/>
                                      <w:szCs w:val="24"/>
                                    </w:rPr>
                                  </w:pPr>
                                </w:p>
                              </w:tc>
                            </w:tr>
                            <w:tr w:rsidR="00C54772" w:rsidRPr="005156D8" w14:paraId="24EA98B5" w14:textId="77777777" w:rsidTr="004438B8">
                              <w:trPr>
                                <w:trHeight w:val="514"/>
                              </w:trPr>
                              <w:tc>
                                <w:tcPr>
                                  <w:tcW w:w="1362" w:type="dxa"/>
                                  <w:vAlign w:val="center"/>
                                </w:tcPr>
                                <w:p w14:paraId="500633CB" w14:textId="1F4E9365" w:rsidR="00C54772" w:rsidRPr="00B8005F" w:rsidRDefault="005156D8" w:rsidP="00A3798A">
                                  <w:pPr>
                                    <w:spacing w:before="120" w:after="120"/>
                                    <w:jc w:val="center"/>
                                    <w:rPr>
                                      <w:rFonts w:ascii="Times New Roman" w:hAnsi="Times New Roman"/>
                                      <w:sz w:val="24"/>
                                      <w:szCs w:val="24"/>
                                    </w:rPr>
                                  </w:pPr>
                                  <w:r w:rsidRPr="00B8005F">
                                    <w:rPr>
                                      <w:rFonts w:ascii="Times New Roman" w:hAnsi="Times New Roman"/>
                                      <w:sz w:val="24"/>
                                      <w:szCs w:val="24"/>
                                    </w:rPr>
                                    <w:t>Họ và tên</w:t>
                                  </w:r>
                                </w:p>
                              </w:tc>
                              <w:tc>
                                <w:tcPr>
                                  <w:tcW w:w="2504" w:type="dxa"/>
                                  <w:vAlign w:val="center"/>
                                </w:tcPr>
                                <w:p w14:paraId="18FDCBEA" w14:textId="336FB8DA" w:rsidR="00C54772" w:rsidRPr="00B8005F" w:rsidRDefault="008F7E2E" w:rsidP="00583351">
                                  <w:pPr>
                                    <w:spacing w:before="120" w:after="120"/>
                                    <w:jc w:val="center"/>
                                    <w:rPr>
                                      <w:rFonts w:ascii="Times New Roman" w:hAnsi="Times New Roman"/>
                                      <w:sz w:val="24"/>
                                      <w:szCs w:val="24"/>
                                    </w:rPr>
                                  </w:pPr>
                                  <w:r>
                                    <w:rPr>
                                      <w:rFonts w:ascii="Times New Roman" w:hAnsi="Times New Roman"/>
                                      <w:b/>
                                      <w:sz w:val="24"/>
                                      <w:szCs w:val="24"/>
                                    </w:rPr>
                                    <w:t>KTVCĐ.</w:t>
                                  </w:r>
                                  <w:r w:rsidR="00B8005F" w:rsidRPr="00957D11">
                                    <w:rPr>
                                      <w:rFonts w:ascii="Times New Roman" w:hAnsi="Times New Roman"/>
                                      <w:b/>
                                      <w:sz w:val="24"/>
                                      <w:szCs w:val="24"/>
                                    </w:rPr>
                                    <w:t>Hoàng Kim Tuyến</w:t>
                                  </w:r>
                                </w:p>
                              </w:tc>
                              <w:tc>
                                <w:tcPr>
                                  <w:tcW w:w="2577" w:type="dxa"/>
                                  <w:vMerge/>
                                  <w:vAlign w:val="center"/>
                                </w:tcPr>
                                <w:p w14:paraId="5B848954" w14:textId="77777777" w:rsidR="00C54772" w:rsidRPr="00B8005F" w:rsidRDefault="00C54772" w:rsidP="00A3798A">
                                  <w:pPr>
                                    <w:spacing w:before="120" w:after="120"/>
                                    <w:jc w:val="center"/>
                                    <w:rPr>
                                      <w:rFonts w:ascii="Times New Roman" w:hAnsi="Times New Roman"/>
                                      <w:sz w:val="24"/>
                                      <w:szCs w:val="24"/>
                                    </w:rPr>
                                  </w:pPr>
                                </w:p>
                              </w:tc>
                              <w:tc>
                                <w:tcPr>
                                  <w:tcW w:w="2434" w:type="dxa"/>
                                  <w:vMerge/>
                                  <w:vAlign w:val="center"/>
                                </w:tcPr>
                                <w:p w14:paraId="069533A3" w14:textId="77777777" w:rsidR="00C54772" w:rsidRPr="00B8005F" w:rsidRDefault="00C54772" w:rsidP="00A3798A">
                                  <w:pPr>
                                    <w:spacing w:before="120" w:after="120"/>
                                    <w:jc w:val="center"/>
                                    <w:rPr>
                                      <w:rFonts w:ascii="Times New Roman" w:hAnsi="Times New Roman"/>
                                      <w:sz w:val="24"/>
                                      <w:szCs w:val="24"/>
                                    </w:rPr>
                                  </w:pPr>
                                </w:p>
                              </w:tc>
                            </w:tr>
                            <w:tr w:rsidR="00C54772" w:rsidRPr="005156D8" w14:paraId="3928EA95" w14:textId="77777777" w:rsidTr="004438B8">
                              <w:trPr>
                                <w:trHeight w:val="1003"/>
                              </w:trPr>
                              <w:tc>
                                <w:tcPr>
                                  <w:tcW w:w="1362" w:type="dxa"/>
                                  <w:vAlign w:val="center"/>
                                </w:tcPr>
                                <w:p w14:paraId="56F11CD6" w14:textId="77777777" w:rsidR="00C54772" w:rsidRPr="00B8005F" w:rsidRDefault="00C54772" w:rsidP="00A3798A">
                                  <w:pPr>
                                    <w:spacing w:before="120" w:after="120"/>
                                    <w:jc w:val="center"/>
                                    <w:rPr>
                                      <w:rFonts w:ascii="Times New Roman" w:hAnsi="Times New Roman"/>
                                      <w:sz w:val="24"/>
                                      <w:szCs w:val="24"/>
                                    </w:rPr>
                                  </w:pPr>
                                  <w:r w:rsidRPr="00B8005F">
                                    <w:rPr>
                                      <w:rFonts w:ascii="Times New Roman" w:hAnsi="Times New Roman"/>
                                      <w:sz w:val="24"/>
                                      <w:szCs w:val="24"/>
                                    </w:rPr>
                                    <w:t>Chữ ký</w:t>
                                  </w:r>
                                </w:p>
                              </w:tc>
                              <w:tc>
                                <w:tcPr>
                                  <w:tcW w:w="2504" w:type="dxa"/>
                                  <w:vAlign w:val="center"/>
                                </w:tcPr>
                                <w:p w14:paraId="6B0E89AC" w14:textId="77777777" w:rsidR="00C54772" w:rsidRDefault="00C54772" w:rsidP="00A3798A">
                                  <w:pPr>
                                    <w:spacing w:before="120" w:after="120"/>
                                    <w:jc w:val="center"/>
                                    <w:rPr>
                                      <w:rFonts w:ascii="Times New Roman" w:hAnsi="Times New Roman"/>
                                      <w:sz w:val="24"/>
                                      <w:szCs w:val="24"/>
                                    </w:rPr>
                                  </w:pPr>
                                </w:p>
                                <w:p w14:paraId="27C46AF2" w14:textId="77777777" w:rsidR="008F7E2E" w:rsidRDefault="008F7E2E" w:rsidP="00A3798A">
                                  <w:pPr>
                                    <w:spacing w:before="120" w:after="120"/>
                                    <w:jc w:val="center"/>
                                    <w:rPr>
                                      <w:rFonts w:ascii="Times New Roman" w:hAnsi="Times New Roman"/>
                                      <w:sz w:val="24"/>
                                      <w:szCs w:val="24"/>
                                    </w:rPr>
                                  </w:pPr>
                                </w:p>
                                <w:p w14:paraId="7AEC29B6" w14:textId="77777777" w:rsidR="008F7E2E" w:rsidRPr="00B8005F" w:rsidRDefault="008F7E2E" w:rsidP="00A3798A">
                                  <w:pPr>
                                    <w:spacing w:before="120" w:after="120"/>
                                    <w:jc w:val="center"/>
                                    <w:rPr>
                                      <w:rFonts w:ascii="Times New Roman" w:hAnsi="Times New Roman"/>
                                      <w:sz w:val="24"/>
                                      <w:szCs w:val="24"/>
                                    </w:rPr>
                                  </w:pPr>
                                </w:p>
                              </w:tc>
                              <w:tc>
                                <w:tcPr>
                                  <w:tcW w:w="2577" w:type="dxa"/>
                                  <w:vMerge/>
                                  <w:vAlign w:val="center"/>
                                </w:tcPr>
                                <w:p w14:paraId="51092181" w14:textId="77777777" w:rsidR="00C54772" w:rsidRPr="00B8005F" w:rsidRDefault="00C54772" w:rsidP="00A3798A">
                                  <w:pPr>
                                    <w:spacing w:before="120" w:after="120"/>
                                    <w:jc w:val="center"/>
                                    <w:rPr>
                                      <w:rFonts w:ascii="Times New Roman" w:hAnsi="Times New Roman"/>
                                      <w:sz w:val="24"/>
                                      <w:szCs w:val="24"/>
                                    </w:rPr>
                                  </w:pPr>
                                </w:p>
                              </w:tc>
                              <w:tc>
                                <w:tcPr>
                                  <w:tcW w:w="2434" w:type="dxa"/>
                                  <w:vMerge/>
                                  <w:vAlign w:val="center"/>
                                </w:tcPr>
                                <w:p w14:paraId="66572B67" w14:textId="77777777" w:rsidR="00C54772" w:rsidRPr="00B8005F" w:rsidRDefault="00C54772" w:rsidP="00A3798A">
                                  <w:pPr>
                                    <w:spacing w:before="120" w:after="120"/>
                                    <w:jc w:val="center"/>
                                    <w:rPr>
                                      <w:rFonts w:ascii="Times New Roman" w:hAnsi="Times New Roman"/>
                                      <w:sz w:val="24"/>
                                      <w:szCs w:val="24"/>
                                    </w:rPr>
                                  </w:pPr>
                                </w:p>
                              </w:tc>
                            </w:tr>
                            <w:tr w:rsidR="00A161A9" w:rsidRPr="005156D8" w14:paraId="41132E38" w14:textId="77777777" w:rsidTr="004438B8">
                              <w:trPr>
                                <w:trHeight w:val="411"/>
                              </w:trPr>
                              <w:tc>
                                <w:tcPr>
                                  <w:tcW w:w="1362" w:type="dxa"/>
                                  <w:vAlign w:val="center"/>
                                </w:tcPr>
                                <w:p w14:paraId="22629782" w14:textId="77777777" w:rsidR="00A161A9" w:rsidRPr="00B8005F" w:rsidRDefault="00A161A9" w:rsidP="00A3798A">
                                  <w:pPr>
                                    <w:spacing w:before="120" w:after="120"/>
                                    <w:jc w:val="center"/>
                                    <w:rPr>
                                      <w:rFonts w:ascii="Times New Roman" w:hAnsi="Times New Roman"/>
                                      <w:sz w:val="24"/>
                                      <w:szCs w:val="24"/>
                                    </w:rPr>
                                  </w:pPr>
                                  <w:r w:rsidRPr="00B8005F">
                                    <w:rPr>
                                      <w:rFonts w:ascii="Times New Roman" w:hAnsi="Times New Roman"/>
                                      <w:sz w:val="24"/>
                                      <w:szCs w:val="24"/>
                                    </w:rPr>
                                    <w:t>Ngày ký</w:t>
                                  </w:r>
                                </w:p>
                              </w:tc>
                              <w:tc>
                                <w:tcPr>
                                  <w:tcW w:w="2504" w:type="dxa"/>
                                  <w:vAlign w:val="center"/>
                                </w:tcPr>
                                <w:p w14:paraId="3B5B2221" w14:textId="3A9BDFEF" w:rsidR="00A161A9" w:rsidRPr="00B8005F" w:rsidRDefault="004438B8" w:rsidP="00A3798A">
                                  <w:pPr>
                                    <w:spacing w:before="120" w:after="120"/>
                                    <w:jc w:val="center"/>
                                    <w:rPr>
                                      <w:rFonts w:ascii="Times New Roman" w:hAnsi="Times New Roman"/>
                                      <w:sz w:val="24"/>
                                      <w:szCs w:val="24"/>
                                    </w:rPr>
                                  </w:pPr>
                                  <w:r>
                                    <w:rPr>
                                      <w:rFonts w:ascii="Times New Roman" w:hAnsi="Times New Roman"/>
                                      <w:sz w:val="24"/>
                                      <w:szCs w:val="24"/>
                                    </w:rPr>
                                    <w:t>09/08/2023</w:t>
                                  </w:r>
                                </w:p>
                              </w:tc>
                              <w:tc>
                                <w:tcPr>
                                  <w:tcW w:w="2577" w:type="dxa"/>
                                  <w:vAlign w:val="center"/>
                                </w:tcPr>
                                <w:p w14:paraId="323925E7" w14:textId="08EA9CA9" w:rsidR="00A161A9" w:rsidRPr="00B8005F" w:rsidRDefault="004438B8" w:rsidP="00A3798A">
                                  <w:pPr>
                                    <w:spacing w:before="120" w:after="120"/>
                                    <w:jc w:val="center"/>
                                    <w:rPr>
                                      <w:rFonts w:ascii="Times New Roman" w:hAnsi="Times New Roman"/>
                                      <w:sz w:val="24"/>
                                      <w:szCs w:val="24"/>
                                    </w:rPr>
                                  </w:pPr>
                                  <w:r>
                                    <w:rPr>
                                      <w:rFonts w:ascii="Times New Roman" w:hAnsi="Times New Roman"/>
                                      <w:sz w:val="24"/>
                                      <w:szCs w:val="24"/>
                                    </w:rPr>
                                    <w:t>11/08/2023</w:t>
                                  </w:r>
                                </w:p>
                              </w:tc>
                              <w:tc>
                                <w:tcPr>
                                  <w:tcW w:w="2434" w:type="dxa"/>
                                  <w:vAlign w:val="center"/>
                                </w:tcPr>
                                <w:p w14:paraId="556FE78F" w14:textId="2B88A1CA" w:rsidR="00A161A9" w:rsidRPr="00B8005F" w:rsidRDefault="004438B8" w:rsidP="00A3798A">
                                  <w:pPr>
                                    <w:spacing w:before="120" w:after="120"/>
                                    <w:jc w:val="center"/>
                                    <w:rPr>
                                      <w:rFonts w:ascii="Times New Roman" w:hAnsi="Times New Roman"/>
                                      <w:sz w:val="24"/>
                                      <w:szCs w:val="24"/>
                                    </w:rPr>
                                  </w:pPr>
                                  <w:r>
                                    <w:rPr>
                                      <w:rFonts w:ascii="Times New Roman" w:hAnsi="Times New Roman"/>
                                      <w:sz w:val="24"/>
                                      <w:szCs w:val="24"/>
                                    </w:rPr>
                                    <w:t>15/08/2023</w:t>
                                  </w:r>
                                </w:p>
                              </w:tc>
                            </w:tr>
                            <w:tr w:rsidR="00C621C2" w:rsidRPr="005156D8" w14:paraId="2689ED2E" w14:textId="77777777" w:rsidTr="004438B8">
                              <w:trPr>
                                <w:trHeight w:val="1054"/>
                              </w:trPr>
                              <w:tc>
                                <w:tcPr>
                                  <w:tcW w:w="8879" w:type="dxa"/>
                                  <w:gridSpan w:val="4"/>
                                </w:tcPr>
                                <w:p w14:paraId="17E0E8F2" w14:textId="77777777" w:rsidR="00C621C2" w:rsidRPr="00B8005F" w:rsidRDefault="00C621C2">
                                  <w:pPr>
                                    <w:spacing w:before="120" w:after="120"/>
                                    <w:jc w:val="center"/>
                                    <w:rPr>
                                      <w:rFonts w:ascii="Times New Roman" w:hAnsi="Times New Roman"/>
                                      <w:sz w:val="24"/>
                                      <w:szCs w:val="24"/>
                                    </w:rPr>
                                  </w:pPr>
                                </w:p>
                                <w:p w14:paraId="2A555426" w14:textId="2B15C2B0" w:rsidR="008F7E2E" w:rsidRPr="00B8005F" w:rsidRDefault="00C621C2" w:rsidP="00C54042">
                                  <w:pPr>
                                    <w:spacing w:before="120" w:after="120"/>
                                    <w:rPr>
                                      <w:rFonts w:ascii="Times New Roman" w:hAnsi="Times New Roman"/>
                                      <w:sz w:val="24"/>
                                      <w:szCs w:val="24"/>
                                    </w:rPr>
                                  </w:pPr>
                                  <w:r w:rsidRPr="00B8005F">
                                    <w:rPr>
                                      <w:rFonts w:ascii="Times New Roman" w:hAnsi="Times New Roman"/>
                                      <w:sz w:val="24"/>
                                      <w:szCs w:val="24"/>
                                    </w:rPr>
                                    <w:t xml:space="preserve">Ngày có hiệu lực:  </w:t>
                                  </w:r>
                                  <w:r w:rsidR="004438B8">
                                    <w:rPr>
                                      <w:rFonts w:ascii="Times New Roman" w:hAnsi="Times New Roman"/>
                                      <w:sz w:val="24"/>
                                      <w:szCs w:val="24"/>
                                    </w:rPr>
                                    <w:t>16/08/2023</w:t>
                                  </w:r>
                                  <w:r w:rsidRPr="00B8005F">
                                    <w:rPr>
                                      <w:rFonts w:ascii="Times New Roman" w:hAnsi="Times New Roman"/>
                                      <w:sz w:val="24"/>
                                      <w:szCs w:val="24"/>
                                    </w:rPr>
                                    <w:t xml:space="preserve">                                                        Lần sửa đổi:</w:t>
                                  </w:r>
                                </w:p>
                              </w:tc>
                            </w:tr>
                            <w:tr w:rsidR="00C621C2" w:rsidRPr="005156D8" w14:paraId="445C60B8" w14:textId="77777777" w:rsidTr="004438B8">
                              <w:trPr>
                                <w:trHeight w:val="667"/>
                              </w:trPr>
                              <w:tc>
                                <w:tcPr>
                                  <w:tcW w:w="8879" w:type="dxa"/>
                                  <w:gridSpan w:val="4"/>
                                </w:tcPr>
                                <w:p w14:paraId="145CBA1B" w14:textId="77777777" w:rsidR="00C621C2" w:rsidRPr="00B8005F" w:rsidRDefault="00C621C2">
                                  <w:pPr>
                                    <w:spacing w:before="120" w:after="120"/>
                                    <w:jc w:val="center"/>
                                    <w:rPr>
                                      <w:rFonts w:ascii="Times New Roman" w:hAnsi="Times New Roman"/>
                                      <w:i/>
                                      <w:sz w:val="24"/>
                                      <w:szCs w:val="24"/>
                                    </w:rPr>
                                  </w:pPr>
                                  <w:r w:rsidRPr="00B8005F">
                                    <w:rPr>
                                      <w:rFonts w:ascii="Times New Roman" w:hAnsi="Times New Roman"/>
                                      <w:i/>
                                      <w:sz w:val="24"/>
                                      <w:szCs w:val="24"/>
                                    </w:rPr>
                                    <w:t>Tài liệu nội bộ</w:t>
                                  </w:r>
                                </w:p>
                              </w:tc>
                            </w:tr>
                          </w:tbl>
                          <w:p w14:paraId="26F7548D" w14:textId="77777777" w:rsidR="00C621C2" w:rsidRPr="005156D8" w:rsidRDefault="00C621C2">
                            <w:pPr>
                              <w:spacing w:before="120" w:after="120"/>
                              <w:jc w:val="center"/>
                              <w:rPr>
                                <w:rFonts w:ascii="Times New Roman" w:hAnsi="Times New Roman"/>
                                <w:b/>
                              </w:rPr>
                            </w:pPr>
                          </w:p>
                          <w:p w14:paraId="797379AA" w14:textId="77777777" w:rsidR="00C621C2" w:rsidRPr="005156D8" w:rsidRDefault="00C621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F2B72" id="_x0000_t202" coordsize="21600,21600" o:spt="202" path="m,l,21600r21600,l21600,xe">
                <v:stroke joinstyle="miter"/>
                <v:path gradientshapeok="t" o:connecttype="rect"/>
              </v:shapetype>
              <v:shape id="Text Box 52" o:spid="_x0000_s1026" type="#_x0000_t202" style="position:absolute;left:0;text-align:left;margin-left:-4.8pt;margin-top:-2.7pt;width:457.3pt;height:73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" strokeweight="4.5pt">
                <v:stroke linestyle="thinThick"/>
                <v:textbox>
                  <w:txbxContent>
                    <w:p w14:paraId="3371FCCC" w14:textId="77777777" w:rsidR="00C621C2" w:rsidRPr="005156D8" w:rsidRDefault="00C621C2" w:rsidP="00B46554">
                      <w:pPr>
                        <w:spacing w:before="360"/>
                        <w:jc w:val="center"/>
                        <w:rPr>
                          <w:rFonts w:ascii="Times New Roman" w:hAnsi="Times New Roman"/>
                          <w:lang w:val="fr-FR"/>
                        </w:rPr>
                      </w:pPr>
                      <w:r w:rsidRPr="005156D8">
                        <w:rPr>
                          <w:rFonts w:ascii="Times New Roman" w:hAnsi="Times New Roman"/>
                          <w:lang w:val="fr-FR"/>
                        </w:rPr>
                        <w:t>BỆNH VIỆN ĐA KHOA TỈNH LÀO CAI</w:t>
                      </w:r>
                    </w:p>
                    <w:p w14:paraId="36FBFADF" w14:textId="77777777" w:rsidR="00C621C2" w:rsidRPr="005156D8" w:rsidRDefault="00720247" w:rsidP="00720247">
                      <w:pPr>
                        <w:jc w:val="center"/>
                        <w:rPr>
                          <w:rFonts w:ascii="Times New Roman" w:hAnsi="Times New Roman"/>
                          <w:lang w:val="fr-FR"/>
                        </w:rPr>
                      </w:pPr>
                      <w:r w:rsidRPr="005156D8">
                        <w:rPr>
                          <w:rFonts w:ascii="Times New Roman" w:hAnsi="Times New Roman"/>
                          <w:lang w:val="fr-FR"/>
                        </w:rPr>
                        <w:t>KHOA HÓA SINH – VI SINH</w:t>
                      </w:r>
                    </w:p>
                    <w:p w14:paraId="7BD411E7" w14:textId="77777777" w:rsidR="00C621C2" w:rsidRPr="005156D8" w:rsidRDefault="00C621C2" w:rsidP="00925BDD">
                      <w:pPr>
                        <w:rPr>
                          <w:rFonts w:ascii="Times New Roman" w:hAnsi="Times New Roman"/>
                          <w:b/>
                          <w:lang w:val="fr-FR"/>
                        </w:rPr>
                      </w:pPr>
                    </w:p>
                    <w:p w14:paraId="11BFC368" w14:textId="77777777" w:rsidR="00C621C2" w:rsidRPr="005156D8" w:rsidRDefault="00C621C2">
                      <w:pPr>
                        <w:jc w:val="center"/>
                        <w:rPr>
                          <w:rFonts w:ascii="Times New Roman" w:hAnsi="Times New Roman"/>
                          <w:b/>
                          <w:lang w:val="fr-FR"/>
                        </w:rPr>
                      </w:pPr>
                    </w:p>
                    <w:p w14:paraId="04B82342" w14:textId="77777777" w:rsidR="00C621C2" w:rsidRPr="005156D8" w:rsidRDefault="00FA6F08">
                      <w:pPr>
                        <w:jc w:val="center"/>
                        <w:rPr>
                          <w:rFonts w:ascii="Times New Roman" w:hAnsi="Times New Roman"/>
                          <w:b/>
                        </w:rPr>
                      </w:pPr>
                      <w:r w:rsidRPr="005156D8">
                        <w:rPr>
                          <w:rFonts w:ascii="Times New Roman" w:hAnsi="Times New Roman"/>
                          <w:b/>
                          <w:noProof/>
                        </w:rPr>
                        <w:drawing>
                          <wp:inline distT="0" distB="0" distL="0" distR="0" wp14:anchorId="58385A29" wp14:editId="04E7B4EF">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14:paraId="272D507A" w14:textId="77777777" w:rsidR="00C621C2" w:rsidRPr="005156D8" w:rsidRDefault="00C621C2">
                      <w:pPr>
                        <w:jc w:val="center"/>
                        <w:rPr>
                          <w:rFonts w:ascii="Times New Roman" w:hAnsi="Times New Roman"/>
                          <w:b/>
                        </w:rPr>
                      </w:pPr>
                    </w:p>
                    <w:p w14:paraId="10752653" w14:textId="77777777" w:rsidR="00C621C2" w:rsidRDefault="00C621C2">
                      <w:pPr>
                        <w:jc w:val="center"/>
                        <w:rPr>
                          <w:rFonts w:ascii="Times New Roman" w:hAnsi="Times New Roman"/>
                          <w:b/>
                        </w:rPr>
                      </w:pPr>
                    </w:p>
                    <w:p w14:paraId="68DB3828" w14:textId="77777777" w:rsidR="004438B8" w:rsidRPr="005156D8" w:rsidRDefault="004438B8">
                      <w:pPr>
                        <w:jc w:val="center"/>
                        <w:rPr>
                          <w:rFonts w:ascii="Times New Roman" w:hAnsi="Times New Roman"/>
                          <w:b/>
                        </w:rPr>
                      </w:pPr>
                    </w:p>
                    <w:p w14:paraId="794BF4FF" w14:textId="77777777" w:rsidR="00C621C2" w:rsidRPr="005156D8" w:rsidRDefault="00C621C2" w:rsidP="00C54772">
                      <w:pPr>
                        <w:rPr>
                          <w:rFonts w:ascii="Times New Roman" w:hAnsi="Times New Roman"/>
                          <w:b/>
                        </w:rPr>
                      </w:pPr>
                    </w:p>
                    <w:p w14:paraId="3244E883" w14:textId="5E67BE06" w:rsidR="005156D8" w:rsidRPr="005156D8" w:rsidRDefault="00C621C2" w:rsidP="005156D8">
                      <w:pPr>
                        <w:spacing w:line="360" w:lineRule="auto"/>
                        <w:jc w:val="center"/>
                        <w:rPr>
                          <w:rFonts w:ascii="Times New Roman" w:hAnsi="Times New Roman"/>
                          <w:b/>
                        </w:rPr>
                      </w:pPr>
                      <w:r w:rsidRPr="005156D8">
                        <w:rPr>
                          <w:rFonts w:ascii="Times New Roman" w:hAnsi="Times New Roman"/>
                          <w:b/>
                        </w:rPr>
                        <w:t>QUY TRÌNH</w:t>
                      </w:r>
                      <w:r w:rsidR="005156D8" w:rsidRPr="005156D8">
                        <w:rPr>
                          <w:rFonts w:ascii="Times New Roman" w:hAnsi="Times New Roman"/>
                          <w:b/>
                        </w:rPr>
                        <w:t xml:space="preserve"> XÉT NGHIỆM ĐỊNH LƯỢNG BILI</w:t>
                      </w:r>
                      <w:r w:rsidR="008F7E2E">
                        <w:rPr>
                          <w:rFonts w:ascii="Times New Roman" w:hAnsi="Times New Roman"/>
                          <w:b/>
                        </w:rPr>
                        <w:t>RUBIN TOÀN PHẦN MÁU TRÊN MÁY AU</w:t>
                      </w:r>
                      <w:r w:rsidR="005156D8" w:rsidRPr="005156D8">
                        <w:rPr>
                          <w:rFonts w:ascii="Times New Roman" w:hAnsi="Times New Roman"/>
                          <w:b/>
                        </w:rPr>
                        <w:t>480/680/2700</w:t>
                      </w:r>
                    </w:p>
                    <w:p w14:paraId="518EB4D0" w14:textId="47A5EF99" w:rsidR="004F19D1" w:rsidRPr="005156D8" w:rsidRDefault="005156D8" w:rsidP="001038C9">
                      <w:pPr>
                        <w:jc w:val="center"/>
                        <w:rPr>
                          <w:rFonts w:ascii="Times New Roman" w:hAnsi="Times New Roman"/>
                          <w:b/>
                        </w:rPr>
                      </w:pPr>
                      <w:r w:rsidRPr="005156D8">
                        <w:rPr>
                          <w:rFonts w:ascii="Times New Roman" w:hAnsi="Times New Roman"/>
                          <w:b/>
                        </w:rPr>
                        <w:t>QTKT.HS.12</w:t>
                      </w:r>
                    </w:p>
                    <w:p w14:paraId="6ABB7F94" w14:textId="77777777" w:rsidR="00C621C2" w:rsidRPr="005156D8" w:rsidRDefault="00C621C2">
                      <w:pPr>
                        <w:jc w:val="center"/>
                        <w:rPr>
                          <w:rFonts w:ascii="Times New Roman" w:hAnsi="Times New Roman"/>
                          <w:b/>
                        </w:rPr>
                      </w:pPr>
                    </w:p>
                    <w:p w14:paraId="361A3FCF" w14:textId="77777777" w:rsidR="00C621C2" w:rsidRPr="005156D8" w:rsidRDefault="00C621C2" w:rsidP="00C54772">
                      <w:pPr>
                        <w:rPr>
                          <w:rFonts w:ascii="Times New Roman" w:hAnsi="Times New Roman"/>
                          <w:b/>
                        </w:rPr>
                      </w:pPr>
                    </w:p>
                    <w:p w14:paraId="280EC962" w14:textId="77777777" w:rsidR="00C54772" w:rsidRPr="005156D8" w:rsidRDefault="00C54772" w:rsidP="00C54772">
                      <w:pPr>
                        <w:rPr>
                          <w:rFonts w:ascii="Times New Roman" w:hAnsi="Times New Roman"/>
                          <w:b/>
                        </w:rPr>
                      </w:pPr>
                    </w:p>
                    <w:tbl>
                      <w:tblPr>
                        <w:tblW w:w="88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2"/>
                        <w:gridCol w:w="2504"/>
                        <w:gridCol w:w="2577"/>
                        <w:gridCol w:w="2436"/>
                      </w:tblGrid>
                      <w:tr w:rsidR="00C621C2" w:rsidRPr="005156D8" w14:paraId="6D768D17" w14:textId="77777777" w:rsidTr="004438B8">
                        <w:trPr>
                          <w:trHeight w:val="389"/>
                        </w:trPr>
                        <w:tc>
                          <w:tcPr>
                            <w:tcW w:w="1362" w:type="dxa"/>
                            <w:vAlign w:val="center"/>
                          </w:tcPr>
                          <w:p w14:paraId="5A507EA1" w14:textId="77777777" w:rsidR="00C621C2" w:rsidRPr="00B8005F" w:rsidRDefault="00C621C2" w:rsidP="00A3798A">
                            <w:pPr>
                              <w:spacing w:before="120" w:after="120"/>
                              <w:jc w:val="center"/>
                              <w:rPr>
                                <w:rFonts w:ascii="Times New Roman" w:hAnsi="Times New Roman"/>
                                <w:b/>
                                <w:sz w:val="24"/>
                                <w:szCs w:val="24"/>
                              </w:rPr>
                            </w:pPr>
                          </w:p>
                        </w:tc>
                        <w:tc>
                          <w:tcPr>
                            <w:tcW w:w="2504" w:type="dxa"/>
                            <w:vAlign w:val="center"/>
                          </w:tcPr>
                          <w:p w14:paraId="5D16D202" w14:textId="77777777" w:rsidR="00C621C2" w:rsidRPr="00B8005F" w:rsidRDefault="00C621C2" w:rsidP="00A3798A">
                            <w:pPr>
                              <w:spacing w:before="120" w:after="120"/>
                              <w:jc w:val="center"/>
                              <w:rPr>
                                <w:rFonts w:ascii="Times New Roman" w:hAnsi="Times New Roman"/>
                                <w:b/>
                                <w:sz w:val="24"/>
                                <w:szCs w:val="24"/>
                              </w:rPr>
                            </w:pPr>
                            <w:r w:rsidRPr="00B8005F">
                              <w:rPr>
                                <w:rFonts w:ascii="Times New Roman" w:hAnsi="Times New Roman"/>
                                <w:b/>
                                <w:sz w:val="24"/>
                                <w:szCs w:val="24"/>
                              </w:rPr>
                              <w:t xml:space="preserve">Người </w:t>
                            </w:r>
                            <w:r w:rsidR="00720247" w:rsidRPr="00B8005F">
                              <w:rPr>
                                <w:rFonts w:ascii="Times New Roman" w:hAnsi="Times New Roman"/>
                                <w:b/>
                                <w:sz w:val="24"/>
                                <w:szCs w:val="24"/>
                              </w:rPr>
                              <w:t>biên soạn</w:t>
                            </w:r>
                          </w:p>
                        </w:tc>
                        <w:tc>
                          <w:tcPr>
                            <w:tcW w:w="2577" w:type="dxa"/>
                            <w:vAlign w:val="center"/>
                          </w:tcPr>
                          <w:p w14:paraId="4F8389AA" w14:textId="77777777" w:rsidR="00C621C2" w:rsidRPr="00B8005F" w:rsidRDefault="00720247" w:rsidP="00A3798A">
                            <w:pPr>
                              <w:spacing w:before="120" w:after="120"/>
                              <w:jc w:val="center"/>
                              <w:rPr>
                                <w:rFonts w:ascii="Times New Roman" w:hAnsi="Times New Roman"/>
                                <w:b/>
                                <w:sz w:val="24"/>
                                <w:szCs w:val="24"/>
                              </w:rPr>
                            </w:pPr>
                            <w:r w:rsidRPr="00B8005F">
                              <w:rPr>
                                <w:rFonts w:ascii="Times New Roman" w:hAnsi="Times New Roman"/>
                                <w:b/>
                                <w:sz w:val="24"/>
                                <w:szCs w:val="24"/>
                              </w:rPr>
                              <w:t>Người xem xét</w:t>
                            </w:r>
                          </w:p>
                        </w:tc>
                        <w:tc>
                          <w:tcPr>
                            <w:tcW w:w="2434" w:type="dxa"/>
                            <w:vAlign w:val="center"/>
                          </w:tcPr>
                          <w:p w14:paraId="04453107" w14:textId="77777777" w:rsidR="00C621C2" w:rsidRPr="00B8005F" w:rsidRDefault="000E640B" w:rsidP="00A3798A">
                            <w:pPr>
                              <w:spacing w:before="120" w:after="120"/>
                              <w:jc w:val="center"/>
                              <w:rPr>
                                <w:rFonts w:ascii="Times New Roman" w:hAnsi="Times New Roman"/>
                                <w:b/>
                                <w:sz w:val="24"/>
                                <w:szCs w:val="24"/>
                              </w:rPr>
                            </w:pPr>
                            <w:r w:rsidRPr="00B8005F">
                              <w:rPr>
                                <w:rFonts w:ascii="Times New Roman" w:hAnsi="Times New Roman"/>
                                <w:b/>
                                <w:sz w:val="24"/>
                                <w:szCs w:val="24"/>
                              </w:rPr>
                              <w:t>Lãnh đạo bệnh viện phê duyệt</w:t>
                            </w:r>
                          </w:p>
                        </w:tc>
                      </w:tr>
                      <w:tr w:rsidR="00B8005F" w:rsidRPr="005156D8" w14:paraId="1C0B2BA3" w14:textId="77777777" w:rsidTr="004438B8">
                        <w:trPr>
                          <w:trHeight w:val="785"/>
                        </w:trPr>
                        <w:tc>
                          <w:tcPr>
                            <w:tcW w:w="1362" w:type="dxa"/>
                            <w:vAlign w:val="center"/>
                          </w:tcPr>
                          <w:p w14:paraId="780FAA5B" w14:textId="64788082" w:rsidR="00B8005F" w:rsidRPr="00B8005F" w:rsidRDefault="00B8005F" w:rsidP="00B8005F">
                            <w:pPr>
                              <w:jc w:val="center"/>
                              <w:rPr>
                                <w:rFonts w:ascii="Times New Roman" w:hAnsi="Times New Roman"/>
                                <w:sz w:val="24"/>
                                <w:szCs w:val="24"/>
                              </w:rPr>
                            </w:pPr>
                            <w:r w:rsidRPr="00B8005F">
                              <w:rPr>
                                <w:rFonts w:ascii="Times New Roman" w:hAnsi="Times New Roman"/>
                                <w:sz w:val="24"/>
                                <w:szCs w:val="24"/>
                              </w:rPr>
                              <w:t xml:space="preserve">Họ và tên </w:t>
                            </w:r>
                          </w:p>
                        </w:tc>
                        <w:tc>
                          <w:tcPr>
                            <w:tcW w:w="2504" w:type="dxa"/>
                            <w:vAlign w:val="center"/>
                          </w:tcPr>
                          <w:p w14:paraId="0C0760C5" w14:textId="5F93972F" w:rsidR="00B8005F" w:rsidRPr="00B8005F" w:rsidRDefault="008F7E2E" w:rsidP="00583351">
                            <w:pPr>
                              <w:jc w:val="center"/>
                              <w:rPr>
                                <w:rFonts w:ascii="Times New Roman" w:hAnsi="Times New Roman"/>
                                <w:sz w:val="24"/>
                                <w:szCs w:val="24"/>
                              </w:rPr>
                            </w:pPr>
                            <w:r>
                              <w:rPr>
                                <w:rFonts w:ascii="Times New Roman" w:hAnsi="Times New Roman"/>
                                <w:b/>
                                <w:sz w:val="24"/>
                                <w:szCs w:val="24"/>
                              </w:rPr>
                              <w:t>BSCKI.</w:t>
                            </w:r>
                            <w:r w:rsidR="00B8005F" w:rsidRPr="00957D11">
                              <w:rPr>
                                <w:rFonts w:ascii="Times New Roman" w:hAnsi="Times New Roman"/>
                                <w:b/>
                                <w:sz w:val="24"/>
                                <w:szCs w:val="24"/>
                              </w:rPr>
                              <w:t>Lê Thị Hà</w:t>
                            </w:r>
                          </w:p>
                        </w:tc>
                        <w:tc>
                          <w:tcPr>
                            <w:tcW w:w="2577" w:type="dxa"/>
                            <w:vAlign w:val="center"/>
                          </w:tcPr>
                          <w:p w14:paraId="121814D9" w14:textId="3C1BDD36" w:rsidR="00B8005F" w:rsidRPr="00B8005F" w:rsidRDefault="00B8005F" w:rsidP="00583351">
                            <w:pPr>
                              <w:jc w:val="center"/>
                              <w:rPr>
                                <w:rFonts w:ascii="Times New Roman" w:hAnsi="Times New Roman"/>
                                <w:sz w:val="24"/>
                                <w:szCs w:val="24"/>
                              </w:rPr>
                            </w:pPr>
                            <w:r w:rsidRPr="00957D11">
                              <w:rPr>
                                <w:rFonts w:ascii="Times New Roman" w:hAnsi="Times New Roman"/>
                                <w:b/>
                                <w:sz w:val="24"/>
                                <w:szCs w:val="24"/>
                              </w:rPr>
                              <w:t>BSCKI.Hồ Thị Phi Nga</w:t>
                            </w:r>
                          </w:p>
                        </w:tc>
                        <w:tc>
                          <w:tcPr>
                            <w:tcW w:w="2434" w:type="dxa"/>
                            <w:vAlign w:val="center"/>
                          </w:tcPr>
                          <w:p w14:paraId="40E493E9" w14:textId="66D6FE39" w:rsidR="00B8005F" w:rsidRPr="00583351" w:rsidRDefault="00583351" w:rsidP="00583351">
                            <w:pPr>
                              <w:jc w:val="center"/>
                              <w:rPr>
                                <w:rFonts w:ascii="Times New Roman" w:hAnsi="Times New Roman"/>
                                <w:b/>
                                <w:sz w:val="24"/>
                                <w:szCs w:val="24"/>
                              </w:rPr>
                            </w:pPr>
                            <w:r w:rsidRPr="00583351">
                              <w:rPr>
                                <w:rFonts w:ascii="Times New Roman" w:hAnsi="Times New Roman"/>
                                <w:b/>
                                <w:sz w:val="24"/>
                                <w:szCs w:val="24"/>
                              </w:rPr>
                              <w:t>BSCKII. Phạm Văn Thinh</w:t>
                            </w:r>
                          </w:p>
                        </w:tc>
                      </w:tr>
                      <w:tr w:rsidR="00C54772" w:rsidRPr="005156D8" w14:paraId="5D20D7DD" w14:textId="77777777" w:rsidTr="004438B8">
                        <w:trPr>
                          <w:trHeight w:val="1137"/>
                        </w:trPr>
                        <w:tc>
                          <w:tcPr>
                            <w:tcW w:w="1362" w:type="dxa"/>
                            <w:vAlign w:val="center"/>
                          </w:tcPr>
                          <w:p w14:paraId="7395C575" w14:textId="1176E280" w:rsidR="00C54772" w:rsidRPr="00B8005F" w:rsidRDefault="00C54772" w:rsidP="00A3798A">
                            <w:pPr>
                              <w:spacing w:before="120" w:after="120"/>
                              <w:jc w:val="center"/>
                              <w:rPr>
                                <w:rFonts w:ascii="Times New Roman" w:hAnsi="Times New Roman"/>
                                <w:sz w:val="24"/>
                                <w:szCs w:val="24"/>
                              </w:rPr>
                            </w:pPr>
                            <w:r w:rsidRPr="00B8005F">
                              <w:rPr>
                                <w:rFonts w:ascii="Times New Roman" w:hAnsi="Times New Roman"/>
                                <w:sz w:val="24"/>
                                <w:szCs w:val="24"/>
                              </w:rPr>
                              <w:t>Chữ ký</w:t>
                            </w:r>
                          </w:p>
                        </w:tc>
                        <w:tc>
                          <w:tcPr>
                            <w:tcW w:w="2504" w:type="dxa"/>
                            <w:vAlign w:val="center"/>
                          </w:tcPr>
                          <w:p w14:paraId="279DA4A7" w14:textId="77777777" w:rsidR="00C54772" w:rsidRDefault="00C54772" w:rsidP="00A3798A">
                            <w:pPr>
                              <w:spacing w:before="120" w:after="120"/>
                              <w:jc w:val="center"/>
                              <w:rPr>
                                <w:rFonts w:ascii="Times New Roman" w:hAnsi="Times New Roman"/>
                                <w:sz w:val="24"/>
                                <w:szCs w:val="24"/>
                              </w:rPr>
                            </w:pPr>
                          </w:p>
                          <w:p w14:paraId="65C2539D" w14:textId="77777777" w:rsidR="008F7E2E" w:rsidRDefault="008F7E2E" w:rsidP="00A3798A">
                            <w:pPr>
                              <w:spacing w:before="120" w:after="120"/>
                              <w:jc w:val="center"/>
                              <w:rPr>
                                <w:rFonts w:ascii="Times New Roman" w:hAnsi="Times New Roman"/>
                                <w:sz w:val="24"/>
                                <w:szCs w:val="24"/>
                              </w:rPr>
                            </w:pPr>
                          </w:p>
                          <w:p w14:paraId="53C51103" w14:textId="77777777" w:rsidR="008F7E2E" w:rsidRPr="00B8005F" w:rsidRDefault="008F7E2E" w:rsidP="00A3798A">
                            <w:pPr>
                              <w:spacing w:before="120" w:after="120"/>
                              <w:jc w:val="center"/>
                              <w:rPr>
                                <w:rFonts w:ascii="Times New Roman" w:hAnsi="Times New Roman"/>
                                <w:sz w:val="24"/>
                                <w:szCs w:val="24"/>
                              </w:rPr>
                            </w:pPr>
                          </w:p>
                        </w:tc>
                        <w:tc>
                          <w:tcPr>
                            <w:tcW w:w="2577" w:type="dxa"/>
                            <w:vMerge w:val="restart"/>
                            <w:vAlign w:val="center"/>
                          </w:tcPr>
                          <w:p w14:paraId="4A2A9581" w14:textId="77777777" w:rsidR="00C54772" w:rsidRPr="00B8005F" w:rsidRDefault="00C54772" w:rsidP="00A3798A">
                            <w:pPr>
                              <w:spacing w:before="120" w:after="120"/>
                              <w:jc w:val="center"/>
                              <w:rPr>
                                <w:rFonts w:ascii="Times New Roman" w:hAnsi="Times New Roman"/>
                                <w:sz w:val="24"/>
                                <w:szCs w:val="24"/>
                              </w:rPr>
                            </w:pPr>
                          </w:p>
                          <w:p w14:paraId="5EB6418A" w14:textId="77777777" w:rsidR="00A161A9" w:rsidRPr="00B8005F" w:rsidRDefault="00A161A9" w:rsidP="00A3798A">
                            <w:pPr>
                              <w:spacing w:before="120" w:after="120"/>
                              <w:jc w:val="center"/>
                              <w:rPr>
                                <w:rFonts w:ascii="Times New Roman" w:hAnsi="Times New Roman"/>
                                <w:sz w:val="24"/>
                                <w:szCs w:val="24"/>
                              </w:rPr>
                            </w:pPr>
                          </w:p>
                        </w:tc>
                        <w:tc>
                          <w:tcPr>
                            <w:tcW w:w="2434" w:type="dxa"/>
                            <w:vMerge w:val="restart"/>
                            <w:vAlign w:val="center"/>
                          </w:tcPr>
                          <w:p w14:paraId="10FD3682" w14:textId="77777777" w:rsidR="00A161A9" w:rsidRPr="00B8005F" w:rsidRDefault="00A161A9" w:rsidP="000E640B">
                            <w:pPr>
                              <w:spacing w:before="120" w:after="120"/>
                              <w:jc w:val="center"/>
                              <w:rPr>
                                <w:rFonts w:ascii="Times New Roman" w:hAnsi="Times New Roman"/>
                                <w:sz w:val="24"/>
                                <w:szCs w:val="24"/>
                              </w:rPr>
                            </w:pPr>
                          </w:p>
                        </w:tc>
                      </w:tr>
                      <w:tr w:rsidR="00C54772" w:rsidRPr="005156D8" w14:paraId="24EA98B5" w14:textId="77777777" w:rsidTr="004438B8">
                        <w:trPr>
                          <w:trHeight w:val="514"/>
                        </w:trPr>
                        <w:tc>
                          <w:tcPr>
                            <w:tcW w:w="1362" w:type="dxa"/>
                            <w:vAlign w:val="center"/>
                          </w:tcPr>
                          <w:p w14:paraId="500633CB" w14:textId="1F4E9365" w:rsidR="00C54772" w:rsidRPr="00B8005F" w:rsidRDefault="005156D8" w:rsidP="00A3798A">
                            <w:pPr>
                              <w:spacing w:before="120" w:after="120"/>
                              <w:jc w:val="center"/>
                              <w:rPr>
                                <w:rFonts w:ascii="Times New Roman" w:hAnsi="Times New Roman"/>
                                <w:sz w:val="24"/>
                                <w:szCs w:val="24"/>
                              </w:rPr>
                            </w:pPr>
                            <w:r w:rsidRPr="00B8005F">
                              <w:rPr>
                                <w:rFonts w:ascii="Times New Roman" w:hAnsi="Times New Roman"/>
                                <w:sz w:val="24"/>
                                <w:szCs w:val="24"/>
                              </w:rPr>
                              <w:t>Họ và tên</w:t>
                            </w:r>
                          </w:p>
                        </w:tc>
                        <w:tc>
                          <w:tcPr>
                            <w:tcW w:w="2504" w:type="dxa"/>
                            <w:vAlign w:val="center"/>
                          </w:tcPr>
                          <w:p w14:paraId="18FDCBEA" w14:textId="336FB8DA" w:rsidR="00C54772" w:rsidRPr="00B8005F" w:rsidRDefault="008F7E2E" w:rsidP="00583351">
                            <w:pPr>
                              <w:spacing w:before="120" w:after="120"/>
                              <w:jc w:val="center"/>
                              <w:rPr>
                                <w:rFonts w:ascii="Times New Roman" w:hAnsi="Times New Roman"/>
                                <w:sz w:val="24"/>
                                <w:szCs w:val="24"/>
                              </w:rPr>
                            </w:pPr>
                            <w:r>
                              <w:rPr>
                                <w:rFonts w:ascii="Times New Roman" w:hAnsi="Times New Roman"/>
                                <w:b/>
                                <w:sz w:val="24"/>
                                <w:szCs w:val="24"/>
                              </w:rPr>
                              <w:t>KTVCĐ.</w:t>
                            </w:r>
                            <w:r w:rsidR="00B8005F" w:rsidRPr="00957D11">
                              <w:rPr>
                                <w:rFonts w:ascii="Times New Roman" w:hAnsi="Times New Roman"/>
                                <w:b/>
                                <w:sz w:val="24"/>
                                <w:szCs w:val="24"/>
                              </w:rPr>
                              <w:t>Hoàng Kim Tuyến</w:t>
                            </w:r>
                          </w:p>
                        </w:tc>
                        <w:tc>
                          <w:tcPr>
                            <w:tcW w:w="2577" w:type="dxa"/>
                            <w:vMerge/>
                            <w:vAlign w:val="center"/>
                          </w:tcPr>
                          <w:p w14:paraId="5B848954" w14:textId="77777777" w:rsidR="00C54772" w:rsidRPr="00B8005F" w:rsidRDefault="00C54772" w:rsidP="00A3798A">
                            <w:pPr>
                              <w:spacing w:before="120" w:after="120"/>
                              <w:jc w:val="center"/>
                              <w:rPr>
                                <w:rFonts w:ascii="Times New Roman" w:hAnsi="Times New Roman"/>
                                <w:sz w:val="24"/>
                                <w:szCs w:val="24"/>
                              </w:rPr>
                            </w:pPr>
                          </w:p>
                        </w:tc>
                        <w:tc>
                          <w:tcPr>
                            <w:tcW w:w="2434" w:type="dxa"/>
                            <w:vMerge/>
                            <w:vAlign w:val="center"/>
                          </w:tcPr>
                          <w:p w14:paraId="069533A3" w14:textId="77777777" w:rsidR="00C54772" w:rsidRPr="00B8005F" w:rsidRDefault="00C54772" w:rsidP="00A3798A">
                            <w:pPr>
                              <w:spacing w:before="120" w:after="120"/>
                              <w:jc w:val="center"/>
                              <w:rPr>
                                <w:rFonts w:ascii="Times New Roman" w:hAnsi="Times New Roman"/>
                                <w:sz w:val="24"/>
                                <w:szCs w:val="24"/>
                              </w:rPr>
                            </w:pPr>
                          </w:p>
                        </w:tc>
                      </w:tr>
                      <w:tr w:rsidR="00C54772" w:rsidRPr="005156D8" w14:paraId="3928EA95" w14:textId="77777777" w:rsidTr="004438B8">
                        <w:trPr>
                          <w:trHeight w:val="1003"/>
                        </w:trPr>
                        <w:tc>
                          <w:tcPr>
                            <w:tcW w:w="1362" w:type="dxa"/>
                            <w:vAlign w:val="center"/>
                          </w:tcPr>
                          <w:p w14:paraId="56F11CD6" w14:textId="77777777" w:rsidR="00C54772" w:rsidRPr="00B8005F" w:rsidRDefault="00C54772" w:rsidP="00A3798A">
                            <w:pPr>
                              <w:spacing w:before="120" w:after="120"/>
                              <w:jc w:val="center"/>
                              <w:rPr>
                                <w:rFonts w:ascii="Times New Roman" w:hAnsi="Times New Roman"/>
                                <w:sz w:val="24"/>
                                <w:szCs w:val="24"/>
                              </w:rPr>
                            </w:pPr>
                            <w:r w:rsidRPr="00B8005F">
                              <w:rPr>
                                <w:rFonts w:ascii="Times New Roman" w:hAnsi="Times New Roman"/>
                                <w:sz w:val="24"/>
                                <w:szCs w:val="24"/>
                              </w:rPr>
                              <w:t>Chữ ký</w:t>
                            </w:r>
                          </w:p>
                        </w:tc>
                        <w:tc>
                          <w:tcPr>
                            <w:tcW w:w="2504" w:type="dxa"/>
                            <w:vAlign w:val="center"/>
                          </w:tcPr>
                          <w:p w14:paraId="6B0E89AC" w14:textId="77777777" w:rsidR="00C54772" w:rsidRDefault="00C54772" w:rsidP="00A3798A">
                            <w:pPr>
                              <w:spacing w:before="120" w:after="120"/>
                              <w:jc w:val="center"/>
                              <w:rPr>
                                <w:rFonts w:ascii="Times New Roman" w:hAnsi="Times New Roman"/>
                                <w:sz w:val="24"/>
                                <w:szCs w:val="24"/>
                              </w:rPr>
                            </w:pPr>
                          </w:p>
                          <w:p w14:paraId="27C46AF2" w14:textId="77777777" w:rsidR="008F7E2E" w:rsidRDefault="008F7E2E" w:rsidP="00A3798A">
                            <w:pPr>
                              <w:spacing w:before="120" w:after="120"/>
                              <w:jc w:val="center"/>
                              <w:rPr>
                                <w:rFonts w:ascii="Times New Roman" w:hAnsi="Times New Roman"/>
                                <w:sz w:val="24"/>
                                <w:szCs w:val="24"/>
                              </w:rPr>
                            </w:pPr>
                          </w:p>
                          <w:p w14:paraId="7AEC29B6" w14:textId="77777777" w:rsidR="008F7E2E" w:rsidRPr="00B8005F" w:rsidRDefault="008F7E2E" w:rsidP="00A3798A">
                            <w:pPr>
                              <w:spacing w:before="120" w:after="120"/>
                              <w:jc w:val="center"/>
                              <w:rPr>
                                <w:rFonts w:ascii="Times New Roman" w:hAnsi="Times New Roman"/>
                                <w:sz w:val="24"/>
                                <w:szCs w:val="24"/>
                              </w:rPr>
                            </w:pPr>
                          </w:p>
                        </w:tc>
                        <w:tc>
                          <w:tcPr>
                            <w:tcW w:w="2577" w:type="dxa"/>
                            <w:vMerge/>
                            <w:vAlign w:val="center"/>
                          </w:tcPr>
                          <w:p w14:paraId="51092181" w14:textId="77777777" w:rsidR="00C54772" w:rsidRPr="00B8005F" w:rsidRDefault="00C54772" w:rsidP="00A3798A">
                            <w:pPr>
                              <w:spacing w:before="120" w:after="120"/>
                              <w:jc w:val="center"/>
                              <w:rPr>
                                <w:rFonts w:ascii="Times New Roman" w:hAnsi="Times New Roman"/>
                                <w:sz w:val="24"/>
                                <w:szCs w:val="24"/>
                              </w:rPr>
                            </w:pPr>
                          </w:p>
                        </w:tc>
                        <w:tc>
                          <w:tcPr>
                            <w:tcW w:w="2434" w:type="dxa"/>
                            <w:vMerge/>
                            <w:vAlign w:val="center"/>
                          </w:tcPr>
                          <w:p w14:paraId="66572B67" w14:textId="77777777" w:rsidR="00C54772" w:rsidRPr="00B8005F" w:rsidRDefault="00C54772" w:rsidP="00A3798A">
                            <w:pPr>
                              <w:spacing w:before="120" w:after="120"/>
                              <w:jc w:val="center"/>
                              <w:rPr>
                                <w:rFonts w:ascii="Times New Roman" w:hAnsi="Times New Roman"/>
                                <w:sz w:val="24"/>
                                <w:szCs w:val="24"/>
                              </w:rPr>
                            </w:pPr>
                          </w:p>
                        </w:tc>
                      </w:tr>
                      <w:tr w:rsidR="00A161A9" w:rsidRPr="005156D8" w14:paraId="41132E38" w14:textId="77777777" w:rsidTr="004438B8">
                        <w:trPr>
                          <w:trHeight w:val="411"/>
                        </w:trPr>
                        <w:tc>
                          <w:tcPr>
                            <w:tcW w:w="1362" w:type="dxa"/>
                            <w:vAlign w:val="center"/>
                          </w:tcPr>
                          <w:p w14:paraId="22629782" w14:textId="77777777" w:rsidR="00A161A9" w:rsidRPr="00B8005F" w:rsidRDefault="00A161A9" w:rsidP="00A3798A">
                            <w:pPr>
                              <w:spacing w:before="120" w:after="120"/>
                              <w:jc w:val="center"/>
                              <w:rPr>
                                <w:rFonts w:ascii="Times New Roman" w:hAnsi="Times New Roman"/>
                                <w:sz w:val="24"/>
                                <w:szCs w:val="24"/>
                              </w:rPr>
                            </w:pPr>
                            <w:r w:rsidRPr="00B8005F">
                              <w:rPr>
                                <w:rFonts w:ascii="Times New Roman" w:hAnsi="Times New Roman"/>
                                <w:sz w:val="24"/>
                                <w:szCs w:val="24"/>
                              </w:rPr>
                              <w:t>Ngày ký</w:t>
                            </w:r>
                          </w:p>
                        </w:tc>
                        <w:tc>
                          <w:tcPr>
                            <w:tcW w:w="2504" w:type="dxa"/>
                            <w:vAlign w:val="center"/>
                          </w:tcPr>
                          <w:p w14:paraId="3B5B2221" w14:textId="3A9BDFEF" w:rsidR="00A161A9" w:rsidRPr="00B8005F" w:rsidRDefault="004438B8" w:rsidP="00A3798A">
                            <w:pPr>
                              <w:spacing w:before="120" w:after="120"/>
                              <w:jc w:val="center"/>
                              <w:rPr>
                                <w:rFonts w:ascii="Times New Roman" w:hAnsi="Times New Roman"/>
                                <w:sz w:val="24"/>
                                <w:szCs w:val="24"/>
                              </w:rPr>
                            </w:pPr>
                            <w:r>
                              <w:rPr>
                                <w:rFonts w:ascii="Times New Roman" w:hAnsi="Times New Roman"/>
                                <w:sz w:val="24"/>
                                <w:szCs w:val="24"/>
                              </w:rPr>
                              <w:t>09/08/2023</w:t>
                            </w:r>
                          </w:p>
                        </w:tc>
                        <w:tc>
                          <w:tcPr>
                            <w:tcW w:w="2577" w:type="dxa"/>
                            <w:vAlign w:val="center"/>
                          </w:tcPr>
                          <w:p w14:paraId="323925E7" w14:textId="08EA9CA9" w:rsidR="00A161A9" w:rsidRPr="00B8005F" w:rsidRDefault="004438B8" w:rsidP="00A3798A">
                            <w:pPr>
                              <w:spacing w:before="120" w:after="120"/>
                              <w:jc w:val="center"/>
                              <w:rPr>
                                <w:rFonts w:ascii="Times New Roman" w:hAnsi="Times New Roman"/>
                                <w:sz w:val="24"/>
                                <w:szCs w:val="24"/>
                              </w:rPr>
                            </w:pPr>
                            <w:r>
                              <w:rPr>
                                <w:rFonts w:ascii="Times New Roman" w:hAnsi="Times New Roman"/>
                                <w:sz w:val="24"/>
                                <w:szCs w:val="24"/>
                              </w:rPr>
                              <w:t>11/08/2023</w:t>
                            </w:r>
                          </w:p>
                        </w:tc>
                        <w:tc>
                          <w:tcPr>
                            <w:tcW w:w="2434" w:type="dxa"/>
                            <w:vAlign w:val="center"/>
                          </w:tcPr>
                          <w:p w14:paraId="556FE78F" w14:textId="2B88A1CA" w:rsidR="00A161A9" w:rsidRPr="00B8005F" w:rsidRDefault="004438B8" w:rsidP="00A3798A">
                            <w:pPr>
                              <w:spacing w:before="120" w:after="120"/>
                              <w:jc w:val="center"/>
                              <w:rPr>
                                <w:rFonts w:ascii="Times New Roman" w:hAnsi="Times New Roman"/>
                                <w:sz w:val="24"/>
                                <w:szCs w:val="24"/>
                              </w:rPr>
                            </w:pPr>
                            <w:r>
                              <w:rPr>
                                <w:rFonts w:ascii="Times New Roman" w:hAnsi="Times New Roman"/>
                                <w:sz w:val="24"/>
                                <w:szCs w:val="24"/>
                              </w:rPr>
                              <w:t>15/08/2023</w:t>
                            </w:r>
                          </w:p>
                        </w:tc>
                      </w:tr>
                      <w:tr w:rsidR="00C621C2" w:rsidRPr="005156D8" w14:paraId="2689ED2E" w14:textId="77777777" w:rsidTr="004438B8">
                        <w:trPr>
                          <w:trHeight w:val="1054"/>
                        </w:trPr>
                        <w:tc>
                          <w:tcPr>
                            <w:tcW w:w="8879" w:type="dxa"/>
                            <w:gridSpan w:val="4"/>
                          </w:tcPr>
                          <w:p w14:paraId="17E0E8F2" w14:textId="77777777" w:rsidR="00C621C2" w:rsidRPr="00B8005F" w:rsidRDefault="00C621C2">
                            <w:pPr>
                              <w:spacing w:before="120" w:after="120"/>
                              <w:jc w:val="center"/>
                              <w:rPr>
                                <w:rFonts w:ascii="Times New Roman" w:hAnsi="Times New Roman"/>
                                <w:sz w:val="24"/>
                                <w:szCs w:val="24"/>
                              </w:rPr>
                            </w:pPr>
                          </w:p>
                          <w:p w14:paraId="2A555426" w14:textId="2B15C2B0" w:rsidR="008F7E2E" w:rsidRPr="00B8005F" w:rsidRDefault="00C621C2" w:rsidP="00C54042">
                            <w:pPr>
                              <w:spacing w:before="120" w:after="120"/>
                              <w:rPr>
                                <w:rFonts w:ascii="Times New Roman" w:hAnsi="Times New Roman"/>
                                <w:sz w:val="24"/>
                                <w:szCs w:val="24"/>
                              </w:rPr>
                            </w:pPr>
                            <w:r w:rsidRPr="00B8005F">
                              <w:rPr>
                                <w:rFonts w:ascii="Times New Roman" w:hAnsi="Times New Roman"/>
                                <w:sz w:val="24"/>
                                <w:szCs w:val="24"/>
                              </w:rPr>
                              <w:t xml:space="preserve">Ngày có hiệu lực:  </w:t>
                            </w:r>
                            <w:r w:rsidR="004438B8">
                              <w:rPr>
                                <w:rFonts w:ascii="Times New Roman" w:hAnsi="Times New Roman"/>
                                <w:sz w:val="24"/>
                                <w:szCs w:val="24"/>
                              </w:rPr>
                              <w:t>16/08/2023</w:t>
                            </w:r>
                            <w:r w:rsidRPr="00B8005F">
                              <w:rPr>
                                <w:rFonts w:ascii="Times New Roman" w:hAnsi="Times New Roman"/>
                                <w:sz w:val="24"/>
                                <w:szCs w:val="24"/>
                              </w:rPr>
                              <w:t xml:space="preserve">                                                        Lần sửa đổi:</w:t>
                            </w:r>
                          </w:p>
                        </w:tc>
                      </w:tr>
                      <w:tr w:rsidR="00C621C2" w:rsidRPr="005156D8" w14:paraId="445C60B8" w14:textId="77777777" w:rsidTr="004438B8">
                        <w:trPr>
                          <w:trHeight w:val="667"/>
                        </w:trPr>
                        <w:tc>
                          <w:tcPr>
                            <w:tcW w:w="8879" w:type="dxa"/>
                            <w:gridSpan w:val="4"/>
                          </w:tcPr>
                          <w:p w14:paraId="145CBA1B" w14:textId="77777777" w:rsidR="00C621C2" w:rsidRPr="00B8005F" w:rsidRDefault="00C621C2">
                            <w:pPr>
                              <w:spacing w:before="120" w:after="120"/>
                              <w:jc w:val="center"/>
                              <w:rPr>
                                <w:rFonts w:ascii="Times New Roman" w:hAnsi="Times New Roman"/>
                                <w:i/>
                                <w:sz w:val="24"/>
                                <w:szCs w:val="24"/>
                              </w:rPr>
                            </w:pPr>
                            <w:r w:rsidRPr="00B8005F">
                              <w:rPr>
                                <w:rFonts w:ascii="Times New Roman" w:hAnsi="Times New Roman"/>
                                <w:i/>
                                <w:sz w:val="24"/>
                                <w:szCs w:val="24"/>
                              </w:rPr>
                              <w:t>Tài liệu nội bộ</w:t>
                            </w:r>
                          </w:p>
                        </w:tc>
                      </w:tr>
                    </w:tbl>
                    <w:p w14:paraId="26F7548D" w14:textId="77777777" w:rsidR="00C621C2" w:rsidRPr="005156D8" w:rsidRDefault="00C621C2">
                      <w:pPr>
                        <w:spacing w:before="120" w:after="120"/>
                        <w:jc w:val="center"/>
                        <w:rPr>
                          <w:rFonts w:ascii="Times New Roman" w:hAnsi="Times New Roman"/>
                          <w:b/>
                        </w:rPr>
                      </w:pPr>
                    </w:p>
                    <w:p w14:paraId="797379AA" w14:textId="77777777" w:rsidR="00C621C2" w:rsidRPr="005156D8" w:rsidRDefault="00C621C2">
                      <w:pPr>
                        <w:jc w:val="center"/>
                      </w:pPr>
                    </w:p>
                  </w:txbxContent>
                </v:textbox>
              </v:shape>
            </w:pict>
          </mc:Fallback>
        </mc:AlternateContent>
      </w:r>
    </w:p>
    <w:p w14:paraId="11530CF3" w14:textId="77777777" w:rsidR="00C621C2" w:rsidRPr="001217FB" w:rsidRDefault="00FA6F08" w:rsidP="00A06E73">
      <w:pPr>
        <w:pStyle w:val="Header"/>
        <w:tabs>
          <w:tab w:val="clear" w:pos="4320"/>
          <w:tab w:val="clear" w:pos="8640"/>
        </w:tabs>
        <w:spacing w:before="120" w:line="360" w:lineRule="auto"/>
        <w:jc w:val="both"/>
        <w:rPr>
          <w:rFonts w:ascii="Times New Roman" w:hAnsi="Times New Roman"/>
          <w:b/>
          <w:sz w:val="28"/>
          <w:szCs w:val="28"/>
          <w:lang w:val="en-GB"/>
        </w:rPr>
      </w:pPr>
      <w:r w:rsidRPr="001217FB">
        <w:rPr>
          <w:rFonts w:ascii="Times New Roman" w:hAnsi="Times New Roman"/>
          <w:noProof/>
          <w:sz w:val="28"/>
          <w:szCs w:val="28"/>
        </w:rPr>
        <mc:AlternateContent>
          <mc:Choice Requires="wps">
            <w:drawing>
              <wp:anchor distT="4294967294" distB="4294967294" distL="114300" distR="114300" simplePos="0" relativeHeight="251658752" behindDoc="0" locked="0" layoutInCell="1" allowOverlap="1" wp14:anchorId="15866389" wp14:editId="5FA5305F">
                <wp:simplePos x="0" y="0"/>
                <wp:positionH relativeFrom="column">
                  <wp:posOffset>-64135</wp:posOffset>
                </wp:positionH>
                <wp:positionV relativeFrom="paragraph">
                  <wp:posOffset>519429</wp:posOffset>
                </wp:positionV>
                <wp:extent cx="5829300" cy="0"/>
                <wp:effectExtent l="0" t="0" r="19050" b="19050"/>
                <wp:wrapNone/>
                <wp:docPr id="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line w14:anchorId="3F1F4969" id="Line 299"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5pt,40.9pt" to="453.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"/>
            </w:pict>
          </mc:Fallback>
        </mc:AlternateContent>
      </w:r>
      <w:r w:rsidR="00C621C2" w:rsidRPr="001217FB">
        <w:rPr>
          <w:rFonts w:ascii="Times New Roman" w:hAnsi="Times New Roman"/>
          <w:b/>
          <w:sz w:val="28"/>
          <w:szCs w:val="28"/>
          <w:lang w:val="en-GB"/>
        </w:rPr>
        <w:br w:type="page"/>
      </w:r>
    </w:p>
    <w:p w14:paraId="3A247EEC" w14:textId="77777777" w:rsidR="00C621C2" w:rsidRPr="001217FB" w:rsidRDefault="00FA6F08" w:rsidP="00A06E73">
      <w:pPr>
        <w:pStyle w:val="Header"/>
        <w:tabs>
          <w:tab w:val="clear" w:pos="4320"/>
          <w:tab w:val="clear" w:pos="8640"/>
        </w:tabs>
        <w:spacing w:before="120" w:line="360" w:lineRule="auto"/>
        <w:jc w:val="both"/>
        <w:rPr>
          <w:rFonts w:ascii="Times New Roman" w:hAnsi="Times New Roman"/>
          <w:b/>
          <w:sz w:val="28"/>
          <w:szCs w:val="28"/>
          <w:lang w:val="en-GB"/>
        </w:rPr>
      </w:pPr>
      <w:r w:rsidRPr="001217FB">
        <w:rPr>
          <w:rFonts w:ascii="Times New Roman" w:hAnsi="Times New Roman"/>
          <w:noProof/>
          <w:sz w:val="28"/>
          <w:szCs w:val="28"/>
        </w:rPr>
        <w:lastRenderedPageBreak/>
        <mc:AlternateContent>
          <mc:Choice Requires="wps">
            <w:drawing>
              <wp:anchor distT="0" distB="0" distL="114300" distR="114300" simplePos="0" relativeHeight="251657728" behindDoc="0" locked="0" layoutInCell="1" allowOverlap="1" wp14:anchorId="5F3D8FCA" wp14:editId="1004EF28">
                <wp:simplePos x="0" y="0"/>
                <wp:positionH relativeFrom="column">
                  <wp:posOffset>47625</wp:posOffset>
                </wp:positionH>
                <wp:positionV relativeFrom="paragraph">
                  <wp:posOffset>-140969</wp:posOffset>
                </wp:positionV>
                <wp:extent cx="5778500" cy="8743950"/>
                <wp:effectExtent l="0" t="0" r="12700" b="1905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8743950"/>
                        </a:xfrm>
                        <a:prstGeom prst="rect">
                          <a:avLst/>
                        </a:prstGeom>
                        <a:solidFill>
                          <a:srgbClr val="FFFFFF"/>
                        </a:solidFill>
                        <a:ln w="9525">
                          <a:solidFill>
                            <a:srgbClr val="000000"/>
                          </a:solidFill>
                          <a:miter lim="800000"/>
                          <a:headEnd/>
                          <a:tailEnd/>
                        </a:ln>
                      </wps:spPr>
                      <wps:txbx>
                        <w:txbxContent>
                          <w:tbl>
                            <w:tblPr>
                              <w:tblW w:w="9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8"/>
                              <w:gridCol w:w="5256"/>
                              <w:gridCol w:w="2100"/>
                            </w:tblGrid>
                            <w:tr w:rsidR="00D039FB" w14:paraId="726E93DC" w14:textId="77777777" w:rsidTr="004438B8">
                              <w:trPr>
                                <w:trHeight w:val="1277"/>
                              </w:trPr>
                              <w:tc>
                                <w:tcPr>
                                  <w:tcW w:w="1678" w:type="dxa"/>
                                  <w:vAlign w:val="center"/>
                                </w:tcPr>
                                <w:p w14:paraId="7EC85C8D" w14:textId="2E1A6416" w:rsidR="00D039FB" w:rsidRDefault="00D039FB" w:rsidP="00D039FB">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14:anchorId="457E6321" wp14:editId="68EBD330">
                                        <wp:extent cx="775970" cy="904875"/>
                                        <wp:effectExtent l="0" t="0" r="5080" b="9525"/>
                                        <wp:docPr id="6"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149" cy="906250"/>
                                                </a:xfrm>
                                                <a:prstGeom prst="rect">
                                                  <a:avLst/>
                                                </a:prstGeom>
                                                <a:noFill/>
                                                <a:ln>
                                                  <a:noFill/>
                                                </a:ln>
                                              </pic:spPr>
                                            </pic:pic>
                                          </a:graphicData>
                                        </a:graphic>
                                      </wp:inline>
                                    </w:drawing>
                                  </w:r>
                                </w:p>
                              </w:tc>
                              <w:tc>
                                <w:tcPr>
                                  <w:tcW w:w="5256" w:type="dxa"/>
                                  <w:vAlign w:val="center"/>
                                </w:tcPr>
                                <w:p w14:paraId="22D35E47" w14:textId="69C66F77" w:rsidR="00D039FB" w:rsidRPr="00F70E4F" w:rsidRDefault="005156D8" w:rsidP="005156D8">
                                  <w:pPr>
                                    <w:spacing w:line="360" w:lineRule="auto"/>
                                    <w:jc w:val="center"/>
                                    <w:rPr>
                                      <w:rFonts w:ascii="Times New Roman" w:hAnsi="Times New Roman"/>
                                      <w:b/>
                                    </w:rPr>
                                  </w:pPr>
                                  <w:r>
                                    <w:rPr>
                                      <w:rFonts w:ascii="Times New Roman" w:hAnsi="Times New Roman"/>
                                      <w:b/>
                                    </w:rPr>
                                    <w:t xml:space="preserve"> </w:t>
                                  </w:r>
                                  <w:r w:rsidRPr="005156D8">
                                    <w:rPr>
                                      <w:rFonts w:ascii="Times New Roman" w:hAnsi="Times New Roman"/>
                                      <w:b/>
                                    </w:rPr>
                                    <w:t>QUY TRÌNH XÉT NGHIỆM ĐỊNH LƯỢNG BILIRUBIN TOÀN PHẦN MÁU TRÊN MÁY AU 480/680/2700</w:t>
                                  </w:r>
                                </w:p>
                              </w:tc>
                              <w:tc>
                                <w:tcPr>
                                  <w:tcW w:w="2100" w:type="dxa"/>
                                  <w:vAlign w:val="center"/>
                                </w:tcPr>
                                <w:p w14:paraId="48EB1A08" w14:textId="1A6D2F90" w:rsidR="00D039FB" w:rsidRDefault="00D039FB" w:rsidP="00D039FB">
                                  <w:pPr>
                                    <w:spacing w:after="120" w:line="360" w:lineRule="auto"/>
                                    <w:rPr>
                                      <w:rFonts w:ascii="Times New Roman" w:hAnsi="Times New Roman"/>
                                    </w:rPr>
                                  </w:pPr>
                                  <w:r>
                                    <w:rPr>
                                      <w:rFonts w:ascii="Times New Roman" w:hAnsi="Times New Roman"/>
                                    </w:rPr>
                                    <w:t>Mã số: QTKT.</w:t>
                                  </w:r>
                                  <w:r w:rsidR="005156D8">
                                    <w:rPr>
                                      <w:rFonts w:ascii="Times New Roman" w:hAnsi="Times New Roman"/>
                                    </w:rPr>
                                    <w:t>HS.12</w:t>
                                  </w:r>
                                </w:p>
                                <w:p w14:paraId="21D48E94" w14:textId="7E527839" w:rsidR="00D039FB" w:rsidRPr="0078765B" w:rsidRDefault="00D039FB" w:rsidP="00D039FB">
                                  <w:pPr>
                                    <w:spacing w:after="120"/>
                                    <w:rPr>
                                      <w:rFonts w:ascii="Times New Roman" w:hAnsi="Times New Roman"/>
                                      <w:sz w:val="24"/>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14:paraId="172B65CC" w14:textId="77777777"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Pr>
                                <w:rFonts w:ascii="Times New Roman" w:hAnsi="Times New Roman"/>
                                <w:i/>
                                <w:sz w:val="28"/>
                                <w:szCs w:val="28"/>
                                <w:lang w:val="en-GB"/>
                              </w:rPr>
                              <w:t xml:space="preserve"> </w:t>
                            </w:r>
                            <w:r w:rsidRPr="0035322C">
                              <w:rPr>
                                <w:rFonts w:ascii="Times New Roman" w:hAnsi="Times New Roman"/>
                                <w:i/>
                                <w:sz w:val="28"/>
                                <w:szCs w:val="28"/>
                                <w:lang w:val="en-GB"/>
                              </w:rPr>
                              <w:t>rõ</w:t>
                            </w:r>
                            <w:r>
                              <w:rPr>
                                <w:rFonts w:ascii="Times New Roman" w:hAnsi="Times New Roman"/>
                                <w:i/>
                                <w:sz w:val="28"/>
                                <w:szCs w:val="28"/>
                                <w:lang w:val="en-GB"/>
                              </w:rPr>
                              <w:t xml:space="preserve"> </w:t>
                            </w:r>
                            <w:r w:rsidRPr="0035322C">
                              <w:rPr>
                                <w:rFonts w:ascii="Times New Roman" w:hAnsi="Times New Roman"/>
                                <w:i/>
                                <w:sz w:val="28"/>
                                <w:szCs w:val="28"/>
                                <w:lang w:val="en-GB"/>
                              </w:rPr>
                              <w:t>nơi</w:t>
                            </w:r>
                            <w:r>
                              <w:rPr>
                                <w:rFonts w:ascii="Times New Roman" w:hAnsi="Times New Roman"/>
                                <w:i/>
                                <w:sz w:val="28"/>
                                <w:szCs w:val="28"/>
                                <w:lang w:val="en-GB"/>
                              </w:rPr>
                              <w:t xml:space="preserve"> </w:t>
                            </w:r>
                            <w:r w:rsidRPr="0035322C">
                              <w:rPr>
                                <w:rFonts w:ascii="Times New Roman" w:hAnsi="Times New Roman"/>
                                <w:i/>
                                <w:sz w:val="28"/>
                                <w:szCs w:val="28"/>
                                <w:lang w:val="en-GB"/>
                              </w:rPr>
                              <w:t>nhận</w:t>
                            </w:r>
                            <w:r>
                              <w:rPr>
                                <w:rFonts w:ascii="Times New Roman" w:hAnsi="Times New Roman"/>
                                <w:i/>
                                <w:sz w:val="28"/>
                                <w:szCs w:val="28"/>
                                <w:lang w:val="en-GB"/>
                              </w:rPr>
                              <w:t xml:space="preserve"> </w:t>
                            </w:r>
                            <w:r w:rsidRPr="0035322C">
                              <w:rPr>
                                <w:rFonts w:ascii="Times New Roman" w:hAnsi="Times New Roman"/>
                                <w:i/>
                                <w:sz w:val="28"/>
                                <w:szCs w:val="28"/>
                                <w:lang w:val="en-GB"/>
                              </w:rPr>
                              <w:t>rồi</w:t>
                            </w:r>
                            <w:r>
                              <w:rPr>
                                <w:rFonts w:ascii="Times New Roman" w:hAnsi="Times New Roman"/>
                                <w:i/>
                                <w:sz w:val="28"/>
                                <w:szCs w:val="28"/>
                                <w:lang w:val="en-GB"/>
                              </w:rPr>
                              <w:t xml:space="preserve"> </w:t>
                            </w:r>
                            <w:r w:rsidRPr="0035322C">
                              <w:rPr>
                                <w:rFonts w:ascii="Times New Roman" w:hAnsi="Times New Roman"/>
                                <w:i/>
                                <w:sz w:val="28"/>
                                <w:szCs w:val="28"/>
                                <w:lang w:val="en-GB"/>
                              </w:rPr>
                              <w:t>đánh</w:t>
                            </w:r>
                            <w:r>
                              <w:rPr>
                                <w:rFonts w:ascii="Times New Roman" w:hAnsi="Times New Roman"/>
                                <w:i/>
                                <w:sz w:val="28"/>
                                <w:szCs w:val="28"/>
                                <w:lang w:val="en-GB"/>
                              </w:rPr>
                              <w:t xml:space="preserve"> </w:t>
                            </w:r>
                            <w:r w:rsidRPr="0035322C">
                              <w:rPr>
                                <w:rFonts w:ascii="Times New Roman" w:hAnsi="Times New Roman"/>
                                <w:i/>
                                <w:sz w:val="28"/>
                                <w:szCs w:val="28"/>
                                <w:lang w:val="en-GB"/>
                              </w:rPr>
                              <w:t>dấu</w:t>
                            </w:r>
                            <w:r>
                              <w:rPr>
                                <w:rFonts w:ascii="Times New Roman" w:hAnsi="Times New Roman"/>
                                <w:i/>
                                <w:sz w:val="28"/>
                                <w:szCs w:val="28"/>
                                <w:lang w:val="en-GB"/>
                              </w:rPr>
                              <w:t xml:space="preserve"> </w:t>
                            </w:r>
                            <w:r w:rsidRPr="0035322C">
                              <w:rPr>
                                <w:rFonts w:ascii="Times New Roman" w:hAnsi="Times New Roman"/>
                                <w:i/>
                                <w:sz w:val="28"/>
                                <w:szCs w:val="28"/>
                                <w:lang w:val="en-GB"/>
                              </w:rPr>
                              <w:sym w:font="Wingdings" w:char="F0FC"/>
                            </w:r>
                            <w:r>
                              <w:rPr>
                                <w:rFonts w:ascii="Times New Roman" w:hAnsi="Times New Roman"/>
                                <w:i/>
                                <w:sz w:val="28"/>
                                <w:szCs w:val="28"/>
                                <w:lang w:val="en-GB"/>
                              </w:rPr>
                              <w:t xml:space="preserve"> </w:t>
                            </w:r>
                            <w:r w:rsidRPr="0035322C">
                              <w:rPr>
                                <w:rFonts w:ascii="Times New Roman" w:hAnsi="Times New Roman"/>
                                <w:i/>
                                <w:sz w:val="28"/>
                                <w:szCs w:val="28"/>
                                <w:lang w:val="en-GB"/>
                              </w:rPr>
                              <w:t>vào ô bên</w:t>
                            </w:r>
                            <w:r>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1973"/>
                              <w:gridCol w:w="413"/>
                              <w:gridCol w:w="2617"/>
                              <w:gridCol w:w="413"/>
                              <w:gridCol w:w="3141"/>
                            </w:tblGrid>
                            <w:tr w:rsidR="002C5147" w:rsidRPr="0035322C" w14:paraId="7BDAF833" w14:textId="77777777" w:rsidTr="002C5147">
                              <w:trPr>
                                <w:trHeight w:val="544"/>
                                <w:jc w:val="center"/>
                              </w:trPr>
                              <w:tc>
                                <w:tcPr>
                                  <w:tcW w:w="435" w:type="dxa"/>
                                  <w:vAlign w:val="center"/>
                                </w:tcPr>
                                <w:p w14:paraId="76ECF4C9" w14:textId="77777777" w:rsidR="00C621C2" w:rsidRPr="0035322C" w:rsidRDefault="00460238" w:rsidP="00452039">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73" w:type="dxa"/>
                                  <w:vAlign w:val="center"/>
                                </w:tcPr>
                                <w:p w14:paraId="7B77AD44" w14:textId="77777777"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3" w:type="dxa"/>
                                  <w:vAlign w:val="center"/>
                                </w:tcPr>
                                <w:p w14:paraId="393EF96C" w14:textId="77777777" w:rsidR="00C621C2" w:rsidRPr="0035322C" w:rsidRDefault="00460238"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17" w:type="dxa"/>
                                  <w:vAlign w:val="center"/>
                                </w:tcPr>
                                <w:p w14:paraId="3FF3777B" w14:textId="77777777"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r w:rsidR="00C621C2" w:rsidRPr="0035322C">
                                    <w:rPr>
                                      <w:rFonts w:ascii="Times New Roman" w:hAnsi="Times New Roman"/>
                                      <w:noProof/>
                                      <w:sz w:val="28"/>
                                      <w:szCs w:val="28"/>
                                    </w:rPr>
                                    <w:t xml:space="preserve"> </w:t>
                                  </w:r>
                                </w:p>
                              </w:tc>
                              <w:tc>
                                <w:tcPr>
                                  <w:tcW w:w="413" w:type="dxa"/>
                                  <w:vAlign w:val="center"/>
                                </w:tcPr>
                                <w:p w14:paraId="7A3B7BF4" w14:textId="77777777" w:rsidR="00C621C2" w:rsidRPr="0035322C" w:rsidRDefault="00460238"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3141" w:type="dxa"/>
                                  <w:vAlign w:val="center"/>
                                </w:tcPr>
                                <w:p w14:paraId="570F2A6A" w14:textId="77777777"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14:paraId="0077BE6C" w14:textId="77777777" w:rsidTr="002C5147">
                              <w:trPr>
                                <w:trHeight w:val="544"/>
                                <w:jc w:val="center"/>
                              </w:trPr>
                              <w:tc>
                                <w:tcPr>
                                  <w:tcW w:w="435" w:type="dxa"/>
                                  <w:vAlign w:val="center"/>
                                </w:tcPr>
                                <w:p w14:paraId="1A70B89C" w14:textId="77777777" w:rsidR="00DD07A6" w:rsidRDefault="00DD07A6" w:rsidP="00452039">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73" w:type="dxa"/>
                                  <w:vAlign w:val="center"/>
                                </w:tcPr>
                                <w:p w14:paraId="71670AB7" w14:textId="77777777"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3" w:type="dxa"/>
                                  <w:vAlign w:val="center"/>
                                </w:tcPr>
                                <w:p w14:paraId="19130AB7" w14:textId="77777777" w:rsidR="00DD07A6" w:rsidRDefault="00DD07A6"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17" w:type="dxa"/>
                                  <w:vAlign w:val="center"/>
                                </w:tcPr>
                                <w:p w14:paraId="0A8EC841" w14:textId="77777777"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3" w:type="dxa"/>
                                  <w:vAlign w:val="center"/>
                                </w:tcPr>
                                <w:p w14:paraId="22A51AD1" w14:textId="77777777" w:rsidR="00DD07A6" w:rsidRDefault="00DD07A6" w:rsidP="00E675CA">
                                  <w:pPr>
                                    <w:pStyle w:val="Header"/>
                                    <w:tabs>
                                      <w:tab w:val="clear" w:pos="4320"/>
                                      <w:tab w:val="clear" w:pos="8640"/>
                                    </w:tabs>
                                    <w:outlineLvl w:val="0"/>
                                    <w:rPr>
                                      <w:rFonts w:ascii="Courier New" w:hAnsi="Courier New"/>
                                      <w:noProof/>
                                      <w:sz w:val="28"/>
                                      <w:szCs w:val="28"/>
                                    </w:rPr>
                                  </w:pPr>
                                </w:p>
                              </w:tc>
                              <w:tc>
                                <w:tcPr>
                                  <w:tcW w:w="3141" w:type="dxa"/>
                                  <w:vAlign w:val="center"/>
                                </w:tcPr>
                                <w:p w14:paraId="3302760E" w14:textId="77777777"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14:paraId="0CD0E5B7" w14:textId="77777777"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14:paraId="28C7E550" w14:textId="77777777" w:rsidTr="00AE78DA">
                              <w:trPr>
                                <w:trHeight w:val="421"/>
                                <w:jc w:val="center"/>
                              </w:trPr>
                              <w:tc>
                                <w:tcPr>
                                  <w:tcW w:w="1990" w:type="dxa"/>
                                </w:tcPr>
                                <w:p w14:paraId="450964F7" w14:textId="77777777"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14:paraId="147321A6" w14:textId="77777777"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14:paraId="1FDEAB3B" w14:textId="77777777"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14:paraId="3C5BCCAD" w14:textId="77777777"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14:paraId="127D37AC" w14:textId="77777777" w:rsidTr="00AE78DA">
                              <w:trPr>
                                <w:trHeight w:val="409"/>
                                <w:jc w:val="center"/>
                              </w:trPr>
                              <w:tc>
                                <w:tcPr>
                                  <w:tcW w:w="1990" w:type="dxa"/>
                                </w:tcPr>
                                <w:p w14:paraId="17B4E716"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0" w:name="_Hlk456970531"/>
                                </w:p>
                              </w:tc>
                              <w:tc>
                                <w:tcPr>
                                  <w:tcW w:w="3420" w:type="dxa"/>
                                </w:tcPr>
                                <w:p w14:paraId="1211F33D"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14:paraId="55AD2022"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14:paraId="6DB6A24C" w14:textId="77777777"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14:paraId="1DF2579C" w14:textId="77777777" w:rsidTr="00AE78DA">
                              <w:trPr>
                                <w:trHeight w:val="397"/>
                                <w:jc w:val="center"/>
                              </w:trPr>
                              <w:tc>
                                <w:tcPr>
                                  <w:tcW w:w="1990" w:type="dxa"/>
                                </w:tcPr>
                                <w:p w14:paraId="68CD70E9"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14:paraId="2C719A06"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14:paraId="1D2EA9EE"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14:paraId="2239C975" w14:textId="77777777"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14:paraId="3ADDC903" w14:textId="77777777" w:rsidTr="00AE78DA">
                              <w:trPr>
                                <w:trHeight w:val="409"/>
                                <w:jc w:val="center"/>
                              </w:trPr>
                              <w:tc>
                                <w:tcPr>
                                  <w:tcW w:w="1990" w:type="dxa"/>
                                </w:tcPr>
                                <w:p w14:paraId="7517C7CC" w14:textId="77777777"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14:paraId="2C58CBEE"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14:paraId="659435D0"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14:paraId="01E149ED" w14:textId="77777777"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0"/>
                            <w:tr w:rsidR="00C621C2" w:rsidRPr="00E46481" w14:paraId="18DD0DD1" w14:textId="77777777" w:rsidTr="00AE78DA">
                              <w:trPr>
                                <w:trHeight w:val="256"/>
                                <w:jc w:val="center"/>
                              </w:trPr>
                              <w:tc>
                                <w:tcPr>
                                  <w:tcW w:w="1990" w:type="dxa"/>
                                </w:tcPr>
                                <w:p w14:paraId="69754F9B" w14:textId="77777777"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14:paraId="547BE425" w14:textId="77777777"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2FEC3C6E" w14:textId="77777777"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14D70B66" w14:textId="77777777"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14:paraId="18D9C0D9" w14:textId="77777777" w:rsidTr="00AE78DA">
                              <w:trPr>
                                <w:trHeight w:val="140"/>
                                <w:jc w:val="center"/>
                              </w:trPr>
                              <w:tc>
                                <w:tcPr>
                                  <w:tcW w:w="1990" w:type="dxa"/>
                                </w:tcPr>
                                <w:p w14:paraId="7367C285" w14:textId="77777777"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14:paraId="6E9E5FF9" w14:textId="77777777"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4CD4D6CE" w14:textId="77777777"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1C4186B6" w14:textId="77777777"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14:paraId="626AA420" w14:textId="77777777" w:rsidTr="00AE78DA">
                              <w:trPr>
                                <w:trHeight w:val="140"/>
                                <w:jc w:val="center"/>
                              </w:trPr>
                              <w:tc>
                                <w:tcPr>
                                  <w:tcW w:w="1990" w:type="dxa"/>
                                </w:tcPr>
                                <w:p w14:paraId="74C7F84E" w14:textId="77777777"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14:paraId="368DC05F" w14:textId="77777777"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719D60C" w14:textId="77777777"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35358CE3" w14:textId="77777777"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14:paraId="13C25AEA" w14:textId="77777777" w:rsidTr="00AE78DA">
                              <w:trPr>
                                <w:trHeight w:val="140"/>
                                <w:jc w:val="center"/>
                              </w:trPr>
                              <w:tc>
                                <w:tcPr>
                                  <w:tcW w:w="1990" w:type="dxa"/>
                                </w:tcPr>
                                <w:p w14:paraId="30273A4A"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14:paraId="6BF3FA7A"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09DD131C"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0132C529"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14:paraId="50765C12" w14:textId="77777777" w:rsidTr="00AE78DA">
                              <w:trPr>
                                <w:trHeight w:val="140"/>
                                <w:jc w:val="center"/>
                              </w:trPr>
                              <w:tc>
                                <w:tcPr>
                                  <w:tcW w:w="1990" w:type="dxa"/>
                                </w:tcPr>
                                <w:p w14:paraId="22266C26"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14:paraId="370FA211"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6DC94778"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5DC7AE4B"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14:paraId="4655BFBC" w14:textId="77777777" w:rsidTr="00AE78DA">
                              <w:trPr>
                                <w:trHeight w:val="140"/>
                                <w:jc w:val="center"/>
                              </w:trPr>
                              <w:tc>
                                <w:tcPr>
                                  <w:tcW w:w="1990" w:type="dxa"/>
                                </w:tcPr>
                                <w:p w14:paraId="67B6FCCC"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14:paraId="720D0B47"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9769594"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55555975"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14:paraId="0FE896FF" w14:textId="77777777" w:rsidTr="00AE78DA">
                              <w:trPr>
                                <w:trHeight w:val="140"/>
                                <w:jc w:val="center"/>
                              </w:trPr>
                              <w:tc>
                                <w:tcPr>
                                  <w:tcW w:w="1990" w:type="dxa"/>
                                </w:tcPr>
                                <w:p w14:paraId="62A96E28"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14:paraId="18F3CCB9"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5C01A707"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46719EDE"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14:paraId="7D8AF69D" w14:textId="77777777" w:rsidTr="00AE78DA">
                              <w:trPr>
                                <w:trHeight w:val="140"/>
                                <w:jc w:val="center"/>
                              </w:trPr>
                              <w:tc>
                                <w:tcPr>
                                  <w:tcW w:w="1990" w:type="dxa"/>
                                </w:tcPr>
                                <w:p w14:paraId="68F58123" w14:textId="77777777"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14:paraId="2D680703" w14:textId="77777777"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0AE1DC21" w14:textId="77777777"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15C68FE5" w14:textId="77777777"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14:paraId="7087299F" w14:textId="77777777" w:rsidTr="00ED6FE2">
                              <w:trPr>
                                <w:trHeight w:val="407"/>
                                <w:jc w:val="center"/>
                              </w:trPr>
                              <w:tc>
                                <w:tcPr>
                                  <w:tcW w:w="1990" w:type="dxa"/>
                                </w:tcPr>
                                <w:p w14:paraId="5723EE9A" w14:textId="77777777"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14:paraId="188576AB" w14:textId="77777777"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5326471A" w14:textId="77777777"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7E828722" w14:textId="77777777"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14:paraId="6CBFA316" w14:textId="77777777" w:rsidTr="00ED6FE2">
                              <w:trPr>
                                <w:trHeight w:val="407"/>
                                <w:jc w:val="center"/>
                              </w:trPr>
                              <w:tc>
                                <w:tcPr>
                                  <w:tcW w:w="1990" w:type="dxa"/>
                                </w:tcPr>
                                <w:p w14:paraId="0C54A5C9" w14:textId="77777777"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14:paraId="2668CE96" w14:textId="77777777"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1DCA1DAC" w14:textId="77777777"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6DE10668" w14:textId="77777777"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14:paraId="6C0909A6" w14:textId="77777777" w:rsidTr="00ED6FE2">
                              <w:trPr>
                                <w:trHeight w:val="407"/>
                                <w:jc w:val="center"/>
                              </w:trPr>
                              <w:tc>
                                <w:tcPr>
                                  <w:tcW w:w="1990" w:type="dxa"/>
                                </w:tcPr>
                                <w:p w14:paraId="0EE084FF" w14:textId="77777777"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14:paraId="565AE3CE" w14:textId="77777777"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7E24660" w14:textId="77777777"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3EB2CA56" w14:textId="77777777"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14:paraId="27A86848" w14:textId="77777777" w:rsidTr="00ED6FE2">
                              <w:trPr>
                                <w:trHeight w:val="407"/>
                                <w:jc w:val="center"/>
                              </w:trPr>
                              <w:tc>
                                <w:tcPr>
                                  <w:tcW w:w="1990" w:type="dxa"/>
                                </w:tcPr>
                                <w:p w14:paraId="31C41F4A"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14:paraId="4BF128A2"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DB0A504"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7CB7864E"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14:paraId="5375E2C2" w14:textId="77777777" w:rsidTr="00ED6FE2">
                              <w:trPr>
                                <w:trHeight w:val="407"/>
                                <w:jc w:val="center"/>
                              </w:trPr>
                              <w:tc>
                                <w:tcPr>
                                  <w:tcW w:w="1990" w:type="dxa"/>
                                </w:tcPr>
                                <w:p w14:paraId="02B55512"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14:paraId="018D4EE3"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2518088D"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260CC888"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14:paraId="6C819344" w14:textId="77777777" w:rsidTr="00ED6FE2">
                              <w:trPr>
                                <w:trHeight w:val="407"/>
                                <w:jc w:val="center"/>
                              </w:trPr>
                              <w:tc>
                                <w:tcPr>
                                  <w:tcW w:w="1990" w:type="dxa"/>
                                </w:tcPr>
                                <w:p w14:paraId="6C890A66"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14:paraId="6060CC03"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C7F6AB9"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3F2E4108"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14:paraId="17A2974E" w14:textId="77777777" w:rsidTr="00ED6FE2">
                              <w:trPr>
                                <w:trHeight w:val="407"/>
                                <w:jc w:val="center"/>
                              </w:trPr>
                              <w:tc>
                                <w:tcPr>
                                  <w:tcW w:w="1990" w:type="dxa"/>
                                </w:tcPr>
                                <w:p w14:paraId="41FB7CDB"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14:paraId="67F1BFCA"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4057873E"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78EC2DB6"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bl>
                          <w:p w14:paraId="53934C4C" w14:textId="77777777" w:rsidR="00C621C2" w:rsidRPr="00583351" w:rsidRDefault="00C621C2" w:rsidP="0035322C">
                            <w:pPr>
                              <w:pStyle w:val="Header"/>
                              <w:jc w:val="center"/>
                              <w:rPr>
                                <w:rFonts w:ascii="Times New Roman" w:hAnsi="Times New Roman"/>
                                <w:i/>
                                <w:sz w:val="24"/>
                                <w:szCs w:val="24"/>
                              </w:rPr>
                            </w:pPr>
                            <w:r w:rsidRPr="00583351">
                              <w:rPr>
                                <w:rFonts w:ascii="Times New Roman" w:hAnsi="Times New Roman"/>
                                <w:i/>
                                <w:sz w:val="24"/>
                                <w:szCs w:val="24"/>
                              </w:rPr>
                              <w:t>Tài liệu nội bộ</w:t>
                            </w:r>
                          </w:p>
                        </w:txbxContent>
                      </wps:txbx>
                      <wps:bodyPr rot="0" vert="horz" wrap="square" lIns="25200" tIns="45720" rIns="25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D8FCA" id="Rectangle 55" o:spid="_x0000_s1027" style="position:absolute;left:0;text-align:left;margin-left:3.75pt;margin-top:-11.1pt;width:455pt;height:6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">
                <v:textbox inset=".7mm,,.7mm">
                  <w:txbxContent>
                    <w:tbl>
                      <w:tblPr>
                        <w:tblW w:w="9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8"/>
                        <w:gridCol w:w="5256"/>
                        <w:gridCol w:w="2100"/>
                      </w:tblGrid>
                      <w:tr w:rsidR="00D039FB" w14:paraId="726E93DC" w14:textId="77777777" w:rsidTr="004438B8">
                        <w:trPr>
                          <w:trHeight w:val="1277"/>
                        </w:trPr>
                        <w:tc>
                          <w:tcPr>
                            <w:tcW w:w="1678" w:type="dxa"/>
                            <w:vAlign w:val="center"/>
                          </w:tcPr>
                          <w:p w14:paraId="7EC85C8D" w14:textId="2E1A6416" w:rsidR="00D039FB" w:rsidRDefault="00D039FB" w:rsidP="00D039FB">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14:anchorId="457E6321" wp14:editId="68EBD330">
                                  <wp:extent cx="775970" cy="904875"/>
                                  <wp:effectExtent l="0" t="0" r="5080" b="9525"/>
                                  <wp:docPr id="6"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149" cy="906250"/>
                                          </a:xfrm>
                                          <a:prstGeom prst="rect">
                                            <a:avLst/>
                                          </a:prstGeom>
                                          <a:noFill/>
                                          <a:ln>
                                            <a:noFill/>
                                          </a:ln>
                                        </pic:spPr>
                                      </pic:pic>
                                    </a:graphicData>
                                  </a:graphic>
                                </wp:inline>
                              </w:drawing>
                            </w:r>
                          </w:p>
                        </w:tc>
                        <w:tc>
                          <w:tcPr>
                            <w:tcW w:w="5256" w:type="dxa"/>
                            <w:vAlign w:val="center"/>
                          </w:tcPr>
                          <w:p w14:paraId="22D35E47" w14:textId="69C66F77" w:rsidR="00D039FB" w:rsidRPr="00F70E4F" w:rsidRDefault="005156D8" w:rsidP="005156D8">
                            <w:pPr>
                              <w:spacing w:line="360" w:lineRule="auto"/>
                              <w:jc w:val="center"/>
                              <w:rPr>
                                <w:rFonts w:ascii="Times New Roman" w:hAnsi="Times New Roman"/>
                                <w:b/>
                              </w:rPr>
                            </w:pPr>
                            <w:r>
                              <w:rPr>
                                <w:rFonts w:ascii="Times New Roman" w:hAnsi="Times New Roman"/>
                                <w:b/>
                              </w:rPr>
                              <w:t xml:space="preserve"> </w:t>
                            </w:r>
                            <w:r w:rsidRPr="005156D8">
                              <w:rPr>
                                <w:rFonts w:ascii="Times New Roman" w:hAnsi="Times New Roman"/>
                                <w:b/>
                              </w:rPr>
                              <w:t>QUY TRÌNH XÉT NGHIỆM ĐỊNH LƯỢNG BILIRUBIN TOÀN PHẦN MÁU TRÊN MÁY AU 480/680/2700</w:t>
                            </w:r>
                          </w:p>
                        </w:tc>
                        <w:tc>
                          <w:tcPr>
                            <w:tcW w:w="2100" w:type="dxa"/>
                            <w:vAlign w:val="center"/>
                          </w:tcPr>
                          <w:p w14:paraId="48EB1A08" w14:textId="1A6D2F90" w:rsidR="00D039FB" w:rsidRDefault="00D039FB" w:rsidP="00D039FB">
                            <w:pPr>
                              <w:spacing w:after="120" w:line="360" w:lineRule="auto"/>
                              <w:rPr>
                                <w:rFonts w:ascii="Times New Roman" w:hAnsi="Times New Roman"/>
                              </w:rPr>
                            </w:pPr>
                            <w:r>
                              <w:rPr>
                                <w:rFonts w:ascii="Times New Roman" w:hAnsi="Times New Roman"/>
                              </w:rPr>
                              <w:t>Mã số: QTKT.</w:t>
                            </w:r>
                            <w:r w:rsidR="005156D8">
                              <w:rPr>
                                <w:rFonts w:ascii="Times New Roman" w:hAnsi="Times New Roman"/>
                              </w:rPr>
                              <w:t>HS.12</w:t>
                            </w:r>
                          </w:p>
                          <w:p w14:paraId="21D48E94" w14:textId="7E527839" w:rsidR="00D039FB" w:rsidRPr="0078765B" w:rsidRDefault="00D039FB" w:rsidP="00D039FB">
                            <w:pPr>
                              <w:spacing w:after="120"/>
                              <w:rPr>
                                <w:rFonts w:ascii="Times New Roman" w:hAnsi="Times New Roman"/>
                                <w:sz w:val="24"/>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14:paraId="172B65CC" w14:textId="77777777"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Pr>
                          <w:rFonts w:ascii="Times New Roman" w:hAnsi="Times New Roman"/>
                          <w:i/>
                          <w:sz w:val="28"/>
                          <w:szCs w:val="28"/>
                          <w:lang w:val="en-GB"/>
                        </w:rPr>
                        <w:t xml:space="preserve"> </w:t>
                      </w:r>
                      <w:r w:rsidRPr="0035322C">
                        <w:rPr>
                          <w:rFonts w:ascii="Times New Roman" w:hAnsi="Times New Roman"/>
                          <w:i/>
                          <w:sz w:val="28"/>
                          <w:szCs w:val="28"/>
                          <w:lang w:val="en-GB"/>
                        </w:rPr>
                        <w:t>rõ</w:t>
                      </w:r>
                      <w:r>
                        <w:rPr>
                          <w:rFonts w:ascii="Times New Roman" w:hAnsi="Times New Roman"/>
                          <w:i/>
                          <w:sz w:val="28"/>
                          <w:szCs w:val="28"/>
                          <w:lang w:val="en-GB"/>
                        </w:rPr>
                        <w:t xml:space="preserve"> </w:t>
                      </w:r>
                      <w:r w:rsidRPr="0035322C">
                        <w:rPr>
                          <w:rFonts w:ascii="Times New Roman" w:hAnsi="Times New Roman"/>
                          <w:i/>
                          <w:sz w:val="28"/>
                          <w:szCs w:val="28"/>
                          <w:lang w:val="en-GB"/>
                        </w:rPr>
                        <w:t>nơi</w:t>
                      </w:r>
                      <w:r>
                        <w:rPr>
                          <w:rFonts w:ascii="Times New Roman" w:hAnsi="Times New Roman"/>
                          <w:i/>
                          <w:sz w:val="28"/>
                          <w:szCs w:val="28"/>
                          <w:lang w:val="en-GB"/>
                        </w:rPr>
                        <w:t xml:space="preserve"> </w:t>
                      </w:r>
                      <w:r w:rsidRPr="0035322C">
                        <w:rPr>
                          <w:rFonts w:ascii="Times New Roman" w:hAnsi="Times New Roman"/>
                          <w:i/>
                          <w:sz w:val="28"/>
                          <w:szCs w:val="28"/>
                          <w:lang w:val="en-GB"/>
                        </w:rPr>
                        <w:t>nhận</w:t>
                      </w:r>
                      <w:r>
                        <w:rPr>
                          <w:rFonts w:ascii="Times New Roman" w:hAnsi="Times New Roman"/>
                          <w:i/>
                          <w:sz w:val="28"/>
                          <w:szCs w:val="28"/>
                          <w:lang w:val="en-GB"/>
                        </w:rPr>
                        <w:t xml:space="preserve"> </w:t>
                      </w:r>
                      <w:r w:rsidRPr="0035322C">
                        <w:rPr>
                          <w:rFonts w:ascii="Times New Roman" w:hAnsi="Times New Roman"/>
                          <w:i/>
                          <w:sz w:val="28"/>
                          <w:szCs w:val="28"/>
                          <w:lang w:val="en-GB"/>
                        </w:rPr>
                        <w:t>rồi</w:t>
                      </w:r>
                      <w:r>
                        <w:rPr>
                          <w:rFonts w:ascii="Times New Roman" w:hAnsi="Times New Roman"/>
                          <w:i/>
                          <w:sz w:val="28"/>
                          <w:szCs w:val="28"/>
                          <w:lang w:val="en-GB"/>
                        </w:rPr>
                        <w:t xml:space="preserve"> </w:t>
                      </w:r>
                      <w:r w:rsidRPr="0035322C">
                        <w:rPr>
                          <w:rFonts w:ascii="Times New Roman" w:hAnsi="Times New Roman"/>
                          <w:i/>
                          <w:sz w:val="28"/>
                          <w:szCs w:val="28"/>
                          <w:lang w:val="en-GB"/>
                        </w:rPr>
                        <w:t>đánh</w:t>
                      </w:r>
                      <w:r>
                        <w:rPr>
                          <w:rFonts w:ascii="Times New Roman" w:hAnsi="Times New Roman"/>
                          <w:i/>
                          <w:sz w:val="28"/>
                          <w:szCs w:val="28"/>
                          <w:lang w:val="en-GB"/>
                        </w:rPr>
                        <w:t xml:space="preserve"> </w:t>
                      </w:r>
                      <w:r w:rsidRPr="0035322C">
                        <w:rPr>
                          <w:rFonts w:ascii="Times New Roman" w:hAnsi="Times New Roman"/>
                          <w:i/>
                          <w:sz w:val="28"/>
                          <w:szCs w:val="28"/>
                          <w:lang w:val="en-GB"/>
                        </w:rPr>
                        <w:t>dấu</w:t>
                      </w:r>
                      <w:r>
                        <w:rPr>
                          <w:rFonts w:ascii="Times New Roman" w:hAnsi="Times New Roman"/>
                          <w:i/>
                          <w:sz w:val="28"/>
                          <w:szCs w:val="28"/>
                          <w:lang w:val="en-GB"/>
                        </w:rPr>
                        <w:t xml:space="preserve"> </w:t>
                      </w:r>
                      <w:r w:rsidRPr="0035322C">
                        <w:rPr>
                          <w:rFonts w:ascii="Times New Roman" w:hAnsi="Times New Roman"/>
                          <w:i/>
                          <w:sz w:val="28"/>
                          <w:szCs w:val="28"/>
                          <w:lang w:val="en-GB"/>
                        </w:rPr>
                        <w:sym w:font="Wingdings" w:char="F0FC"/>
                      </w:r>
                      <w:r>
                        <w:rPr>
                          <w:rFonts w:ascii="Times New Roman" w:hAnsi="Times New Roman"/>
                          <w:i/>
                          <w:sz w:val="28"/>
                          <w:szCs w:val="28"/>
                          <w:lang w:val="en-GB"/>
                        </w:rPr>
                        <w:t xml:space="preserve"> </w:t>
                      </w:r>
                      <w:r w:rsidRPr="0035322C">
                        <w:rPr>
                          <w:rFonts w:ascii="Times New Roman" w:hAnsi="Times New Roman"/>
                          <w:i/>
                          <w:sz w:val="28"/>
                          <w:szCs w:val="28"/>
                          <w:lang w:val="en-GB"/>
                        </w:rPr>
                        <w:t>vào ô bên</w:t>
                      </w:r>
                      <w:r>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1973"/>
                        <w:gridCol w:w="413"/>
                        <w:gridCol w:w="2617"/>
                        <w:gridCol w:w="413"/>
                        <w:gridCol w:w="3141"/>
                      </w:tblGrid>
                      <w:tr w:rsidR="002C5147" w:rsidRPr="0035322C" w14:paraId="7BDAF833" w14:textId="77777777" w:rsidTr="002C5147">
                        <w:trPr>
                          <w:trHeight w:val="544"/>
                          <w:jc w:val="center"/>
                        </w:trPr>
                        <w:tc>
                          <w:tcPr>
                            <w:tcW w:w="435" w:type="dxa"/>
                            <w:vAlign w:val="center"/>
                          </w:tcPr>
                          <w:p w14:paraId="76ECF4C9" w14:textId="77777777" w:rsidR="00C621C2" w:rsidRPr="0035322C" w:rsidRDefault="00460238" w:rsidP="00452039">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73" w:type="dxa"/>
                            <w:vAlign w:val="center"/>
                          </w:tcPr>
                          <w:p w14:paraId="7B77AD44" w14:textId="77777777"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3" w:type="dxa"/>
                            <w:vAlign w:val="center"/>
                          </w:tcPr>
                          <w:p w14:paraId="393EF96C" w14:textId="77777777" w:rsidR="00C621C2" w:rsidRPr="0035322C" w:rsidRDefault="00460238"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17" w:type="dxa"/>
                            <w:vAlign w:val="center"/>
                          </w:tcPr>
                          <w:p w14:paraId="3FF3777B" w14:textId="77777777"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r w:rsidR="00C621C2" w:rsidRPr="0035322C">
                              <w:rPr>
                                <w:rFonts w:ascii="Times New Roman" w:hAnsi="Times New Roman"/>
                                <w:noProof/>
                                <w:sz w:val="28"/>
                                <w:szCs w:val="28"/>
                              </w:rPr>
                              <w:t xml:space="preserve"> </w:t>
                            </w:r>
                          </w:p>
                        </w:tc>
                        <w:tc>
                          <w:tcPr>
                            <w:tcW w:w="413" w:type="dxa"/>
                            <w:vAlign w:val="center"/>
                          </w:tcPr>
                          <w:p w14:paraId="7A3B7BF4" w14:textId="77777777" w:rsidR="00C621C2" w:rsidRPr="0035322C" w:rsidRDefault="00460238"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3141" w:type="dxa"/>
                            <w:vAlign w:val="center"/>
                          </w:tcPr>
                          <w:p w14:paraId="570F2A6A" w14:textId="77777777"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14:paraId="0077BE6C" w14:textId="77777777" w:rsidTr="002C5147">
                        <w:trPr>
                          <w:trHeight w:val="544"/>
                          <w:jc w:val="center"/>
                        </w:trPr>
                        <w:tc>
                          <w:tcPr>
                            <w:tcW w:w="435" w:type="dxa"/>
                            <w:vAlign w:val="center"/>
                          </w:tcPr>
                          <w:p w14:paraId="1A70B89C" w14:textId="77777777" w:rsidR="00DD07A6" w:rsidRDefault="00DD07A6" w:rsidP="00452039">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73" w:type="dxa"/>
                            <w:vAlign w:val="center"/>
                          </w:tcPr>
                          <w:p w14:paraId="71670AB7" w14:textId="77777777"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3" w:type="dxa"/>
                            <w:vAlign w:val="center"/>
                          </w:tcPr>
                          <w:p w14:paraId="19130AB7" w14:textId="77777777" w:rsidR="00DD07A6" w:rsidRDefault="00DD07A6"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17" w:type="dxa"/>
                            <w:vAlign w:val="center"/>
                          </w:tcPr>
                          <w:p w14:paraId="0A8EC841" w14:textId="77777777"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3" w:type="dxa"/>
                            <w:vAlign w:val="center"/>
                          </w:tcPr>
                          <w:p w14:paraId="22A51AD1" w14:textId="77777777" w:rsidR="00DD07A6" w:rsidRDefault="00DD07A6" w:rsidP="00E675CA">
                            <w:pPr>
                              <w:pStyle w:val="Header"/>
                              <w:tabs>
                                <w:tab w:val="clear" w:pos="4320"/>
                                <w:tab w:val="clear" w:pos="8640"/>
                              </w:tabs>
                              <w:outlineLvl w:val="0"/>
                              <w:rPr>
                                <w:rFonts w:ascii="Courier New" w:hAnsi="Courier New"/>
                                <w:noProof/>
                                <w:sz w:val="28"/>
                                <w:szCs w:val="28"/>
                              </w:rPr>
                            </w:pPr>
                          </w:p>
                        </w:tc>
                        <w:tc>
                          <w:tcPr>
                            <w:tcW w:w="3141" w:type="dxa"/>
                            <w:vAlign w:val="center"/>
                          </w:tcPr>
                          <w:p w14:paraId="3302760E" w14:textId="77777777"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14:paraId="0CD0E5B7" w14:textId="77777777"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14:paraId="28C7E550" w14:textId="77777777" w:rsidTr="00AE78DA">
                        <w:trPr>
                          <w:trHeight w:val="421"/>
                          <w:jc w:val="center"/>
                        </w:trPr>
                        <w:tc>
                          <w:tcPr>
                            <w:tcW w:w="1990" w:type="dxa"/>
                          </w:tcPr>
                          <w:p w14:paraId="450964F7" w14:textId="77777777"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14:paraId="147321A6" w14:textId="77777777"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14:paraId="1FDEAB3B" w14:textId="77777777"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14:paraId="3C5BCCAD" w14:textId="77777777"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14:paraId="127D37AC" w14:textId="77777777" w:rsidTr="00AE78DA">
                        <w:trPr>
                          <w:trHeight w:val="409"/>
                          <w:jc w:val="center"/>
                        </w:trPr>
                        <w:tc>
                          <w:tcPr>
                            <w:tcW w:w="1990" w:type="dxa"/>
                          </w:tcPr>
                          <w:p w14:paraId="17B4E716"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1" w:name="_Hlk456970531"/>
                          </w:p>
                        </w:tc>
                        <w:tc>
                          <w:tcPr>
                            <w:tcW w:w="3420" w:type="dxa"/>
                          </w:tcPr>
                          <w:p w14:paraId="1211F33D"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14:paraId="55AD2022"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14:paraId="6DB6A24C" w14:textId="77777777"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14:paraId="1DF2579C" w14:textId="77777777" w:rsidTr="00AE78DA">
                        <w:trPr>
                          <w:trHeight w:val="397"/>
                          <w:jc w:val="center"/>
                        </w:trPr>
                        <w:tc>
                          <w:tcPr>
                            <w:tcW w:w="1990" w:type="dxa"/>
                          </w:tcPr>
                          <w:p w14:paraId="68CD70E9"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14:paraId="2C719A06"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14:paraId="1D2EA9EE"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14:paraId="2239C975" w14:textId="77777777"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14:paraId="3ADDC903" w14:textId="77777777" w:rsidTr="00AE78DA">
                        <w:trPr>
                          <w:trHeight w:val="409"/>
                          <w:jc w:val="center"/>
                        </w:trPr>
                        <w:tc>
                          <w:tcPr>
                            <w:tcW w:w="1990" w:type="dxa"/>
                          </w:tcPr>
                          <w:p w14:paraId="7517C7CC" w14:textId="77777777"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14:paraId="2C58CBEE"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14:paraId="659435D0"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14:paraId="01E149ED" w14:textId="77777777"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1"/>
                      <w:tr w:rsidR="00C621C2" w:rsidRPr="00E46481" w14:paraId="18DD0DD1" w14:textId="77777777" w:rsidTr="00AE78DA">
                        <w:trPr>
                          <w:trHeight w:val="256"/>
                          <w:jc w:val="center"/>
                        </w:trPr>
                        <w:tc>
                          <w:tcPr>
                            <w:tcW w:w="1990" w:type="dxa"/>
                          </w:tcPr>
                          <w:p w14:paraId="69754F9B" w14:textId="77777777"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14:paraId="547BE425" w14:textId="77777777"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2FEC3C6E" w14:textId="77777777"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14D70B66" w14:textId="77777777"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14:paraId="18D9C0D9" w14:textId="77777777" w:rsidTr="00AE78DA">
                        <w:trPr>
                          <w:trHeight w:val="140"/>
                          <w:jc w:val="center"/>
                        </w:trPr>
                        <w:tc>
                          <w:tcPr>
                            <w:tcW w:w="1990" w:type="dxa"/>
                          </w:tcPr>
                          <w:p w14:paraId="7367C285" w14:textId="77777777"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14:paraId="6E9E5FF9" w14:textId="77777777"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4CD4D6CE" w14:textId="77777777"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1C4186B6" w14:textId="77777777"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14:paraId="626AA420" w14:textId="77777777" w:rsidTr="00AE78DA">
                        <w:trPr>
                          <w:trHeight w:val="140"/>
                          <w:jc w:val="center"/>
                        </w:trPr>
                        <w:tc>
                          <w:tcPr>
                            <w:tcW w:w="1990" w:type="dxa"/>
                          </w:tcPr>
                          <w:p w14:paraId="74C7F84E" w14:textId="77777777"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14:paraId="368DC05F" w14:textId="77777777"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719D60C" w14:textId="77777777"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35358CE3" w14:textId="77777777"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14:paraId="13C25AEA" w14:textId="77777777" w:rsidTr="00AE78DA">
                        <w:trPr>
                          <w:trHeight w:val="140"/>
                          <w:jc w:val="center"/>
                        </w:trPr>
                        <w:tc>
                          <w:tcPr>
                            <w:tcW w:w="1990" w:type="dxa"/>
                          </w:tcPr>
                          <w:p w14:paraId="30273A4A"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14:paraId="6BF3FA7A"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09DD131C"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0132C529"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14:paraId="50765C12" w14:textId="77777777" w:rsidTr="00AE78DA">
                        <w:trPr>
                          <w:trHeight w:val="140"/>
                          <w:jc w:val="center"/>
                        </w:trPr>
                        <w:tc>
                          <w:tcPr>
                            <w:tcW w:w="1990" w:type="dxa"/>
                          </w:tcPr>
                          <w:p w14:paraId="22266C26"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14:paraId="370FA211"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6DC94778"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5DC7AE4B"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14:paraId="4655BFBC" w14:textId="77777777" w:rsidTr="00AE78DA">
                        <w:trPr>
                          <w:trHeight w:val="140"/>
                          <w:jc w:val="center"/>
                        </w:trPr>
                        <w:tc>
                          <w:tcPr>
                            <w:tcW w:w="1990" w:type="dxa"/>
                          </w:tcPr>
                          <w:p w14:paraId="67B6FCCC"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14:paraId="720D0B47"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9769594"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55555975"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14:paraId="0FE896FF" w14:textId="77777777" w:rsidTr="00AE78DA">
                        <w:trPr>
                          <w:trHeight w:val="140"/>
                          <w:jc w:val="center"/>
                        </w:trPr>
                        <w:tc>
                          <w:tcPr>
                            <w:tcW w:w="1990" w:type="dxa"/>
                          </w:tcPr>
                          <w:p w14:paraId="62A96E28"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14:paraId="18F3CCB9"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5C01A707"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46719EDE"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14:paraId="7D8AF69D" w14:textId="77777777" w:rsidTr="00AE78DA">
                        <w:trPr>
                          <w:trHeight w:val="140"/>
                          <w:jc w:val="center"/>
                        </w:trPr>
                        <w:tc>
                          <w:tcPr>
                            <w:tcW w:w="1990" w:type="dxa"/>
                          </w:tcPr>
                          <w:p w14:paraId="68F58123" w14:textId="77777777"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14:paraId="2D680703" w14:textId="77777777"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0AE1DC21" w14:textId="77777777"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15C68FE5" w14:textId="77777777"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14:paraId="7087299F" w14:textId="77777777" w:rsidTr="00ED6FE2">
                        <w:trPr>
                          <w:trHeight w:val="407"/>
                          <w:jc w:val="center"/>
                        </w:trPr>
                        <w:tc>
                          <w:tcPr>
                            <w:tcW w:w="1990" w:type="dxa"/>
                          </w:tcPr>
                          <w:p w14:paraId="5723EE9A" w14:textId="77777777"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14:paraId="188576AB" w14:textId="77777777"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5326471A" w14:textId="77777777"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7E828722" w14:textId="77777777"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14:paraId="6CBFA316" w14:textId="77777777" w:rsidTr="00ED6FE2">
                        <w:trPr>
                          <w:trHeight w:val="407"/>
                          <w:jc w:val="center"/>
                        </w:trPr>
                        <w:tc>
                          <w:tcPr>
                            <w:tcW w:w="1990" w:type="dxa"/>
                          </w:tcPr>
                          <w:p w14:paraId="0C54A5C9" w14:textId="77777777"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14:paraId="2668CE96" w14:textId="77777777"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1DCA1DAC" w14:textId="77777777"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6DE10668" w14:textId="77777777"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14:paraId="6C0909A6" w14:textId="77777777" w:rsidTr="00ED6FE2">
                        <w:trPr>
                          <w:trHeight w:val="407"/>
                          <w:jc w:val="center"/>
                        </w:trPr>
                        <w:tc>
                          <w:tcPr>
                            <w:tcW w:w="1990" w:type="dxa"/>
                          </w:tcPr>
                          <w:p w14:paraId="0EE084FF" w14:textId="77777777"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14:paraId="565AE3CE" w14:textId="77777777"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7E24660" w14:textId="77777777"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3EB2CA56" w14:textId="77777777"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14:paraId="27A86848" w14:textId="77777777" w:rsidTr="00ED6FE2">
                        <w:trPr>
                          <w:trHeight w:val="407"/>
                          <w:jc w:val="center"/>
                        </w:trPr>
                        <w:tc>
                          <w:tcPr>
                            <w:tcW w:w="1990" w:type="dxa"/>
                          </w:tcPr>
                          <w:p w14:paraId="31C41F4A"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14:paraId="4BF128A2"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DB0A504"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7CB7864E"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14:paraId="5375E2C2" w14:textId="77777777" w:rsidTr="00ED6FE2">
                        <w:trPr>
                          <w:trHeight w:val="407"/>
                          <w:jc w:val="center"/>
                        </w:trPr>
                        <w:tc>
                          <w:tcPr>
                            <w:tcW w:w="1990" w:type="dxa"/>
                          </w:tcPr>
                          <w:p w14:paraId="02B55512"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14:paraId="018D4EE3"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2518088D"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260CC888"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14:paraId="6C819344" w14:textId="77777777" w:rsidTr="00ED6FE2">
                        <w:trPr>
                          <w:trHeight w:val="407"/>
                          <w:jc w:val="center"/>
                        </w:trPr>
                        <w:tc>
                          <w:tcPr>
                            <w:tcW w:w="1990" w:type="dxa"/>
                          </w:tcPr>
                          <w:p w14:paraId="6C890A66"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14:paraId="6060CC03"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C7F6AB9"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3F2E4108"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14:paraId="17A2974E" w14:textId="77777777" w:rsidTr="00ED6FE2">
                        <w:trPr>
                          <w:trHeight w:val="407"/>
                          <w:jc w:val="center"/>
                        </w:trPr>
                        <w:tc>
                          <w:tcPr>
                            <w:tcW w:w="1990" w:type="dxa"/>
                          </w:tcPr>
                          <w:p w14:paraId="41FB7CDB"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14:paraId="67F1BFCA"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4057873E"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78EC2DB6"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bl>
                    <w:p w14:paraId="53934C4C" w14:textId="77777777" w:rsidR="00C621C2" w:rsidRPr="00583351" w:rsidRDefault="00C621C2" w:rsidP="0035322C">
                      <w:pPr>
                        <w:pStyle w:val="Header"/>
                        <w:jc w:val="center"/>
                        <w:rPr>
                          <w:rFonts w:ascii="Times New Roman" w:hAnsi="Times New Roman"/>
                          <w:i/>
                          <w:sz w:val="24"/>
                          <w:szCs w:val="24"/>
                        </w:rPr>
                      </w:pPr>
                      <w:r w:rsidRPr="00583351">
                        <w:rPr>
                          <w:rFonts w:ascii="Times New Roman" w:hAnsi="Times New Roman"/>
                          <w:i/>
                          <w:sz w:val="24"/>
                          <w:szCs w:val="24"/>
                        </w:rPr>
                        <w:t>Tài liệu nội bộ</w:t>
                      </w:r>
                    </w:p>
                  </w:txbxContent>
                </v:textbox>
              </v:rect>
            </w:pict>
          </mc:Fallback>
        </mc:AlternateContent>
      </w:r>
    </w:p>
    <w:p w14:paraId="252609DD" w14:textId="77777777" w:rsidR="00C621C2" w:rsidRPr="001217FB" w:rsidRDefault="00C621C2" w:rsidP="00A06E73">
      <w:pPr>
        <w:pStyle w:val="Header"/>
        <w:tabs>
          <w:tab w:val="clear" w:pos="4320"/>
          <w:tab w:val="clear" w:pos="8640"/>
        </w:tabs>
        <w:spacing w:before="120" w:line="360" w:lineRule="auto"/>
        <w:jc w:val="both"/>
        <w:rPr>
          <w:rFonts w:ascii="Times New Roman" w:hAnsi="Times New Roman"/>
          <w:b/>
          <w:sz w:val="28"/>
          <w:szCs w:val="28"/>
          <w:lang w:val="en-GB"/>
        </w:rPr>
      </w:pPr>
    </w:p>
    <w:p w14:paraId="3F552CDD" w14:textId="77777777" w:rsidR="00C621C2" w:rsidRPr="001217FB" w:rsidRDefault="00C621C2" w:rsidP="00A06E73">
      <w:pPr>
        <w:pStyle w:val="Header"/>
        <w:tabs>
          <w:tab w:val="clear" w:pos="4320"/>
          <w:tab w:val="clear" w:pos="8640"/>
        </w:tabs>
        <w:spacing w:before="120" w:line="360" w:lineRule="auto"/>
        <w:ind w:firstLine="567"/>
        <w:jc w:val="both"/>
        <w:rPr>
          <w:rFonts w:ascii="Times New Roman" w:hAnsi="Times New Roman"/>
          <w:b/>
          <w:sz w:val="28"/>
          <w:szCs w:val="28"/>
          <w:lang w:val="en-GB"/>
        </w:rPr>
      </w:pPr>
    </w:p>
    <w:p w14:paraId="41A7025C" w14:textId="77777777"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14:paraId="3F1268BA" w14:textId="77777777"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14:paraId="4048713A" w14:textId="77777777"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14:paraId="362C86C0" w14:textId="77777777"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14:paraId="653A54EE" w14:textId="77777777"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14:paraId="09D91EDB" w14:textId="77777777"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14:paraId="69817CB7" w14:textId="77777777"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14:paraId="279A6B6C" w14:textId="77777777"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14:paraId="6A17DA22" w14:textId="77777777"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14:paraId="30184AA1" w14:textId="77777777"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14:paraId="2EF3DB21" w14:textId="77777777"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14:paraId="5C2A5641" w14:textId="77777777"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14:paraId="5F3BF093" w14:textId="77777777"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14:paraId="19892600" w14:textId="77777777"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14:paraId="3D83855F" w14:textId="77777777"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14:paraId="79A07044" w14:textId="77777777"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14:paraId="1AFFC9FB" w14:textId="77777777"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14:paraId="61F45D9A" w14:textId="77777777"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14:paraId="76B7B85B" w14:textId="77777777"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14:paraId="01286BFB" w14:textId="77777777" w:rsidR="00C621C2" w:rsidRPr="001217FB" w:rsidRDefault="00C621C2" w:rsidP="00A06E73">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14:paraId="08DBBC5A" w14:textId="1BDA5AB4" w:rsidR="0044213E" w:rsidRPr="001217FB" w:rsidRDefault="005156D8" w:rsidP="004438B8">
      <w:pPr>
        <w:spacing w:line="360" w:lineRule="auto"/>
        <w:jc w:val="center"/>
        <w:rPr>
          <w:rFonts w:ascii="Times New Roman" w:hAnsi="Times New Roman"/>
          <w:b/>
        </w:rPr>
      </w:pPr>
      <w:r w:rsidRPr="001217FB">
        <w:rPr>
          <w:rFonts w:ascii="Times New Roman" w:hAnsi="Times New Roman"/>
          <w:b/>
        </w:rPr>
        <w:lastRenderedPageBreak/>
        <w:t>QUY TRÌNH XÉT NGHIỆM ĐỊNH LƯỢNG BILI</w:t>
      </w:r>
      <w:r w:rsidR="008F7E2E">
        <w:rPr>
          <w:rFonts w:ascii="Times New Roman" w:hAnsi="Times New Roman"/>
          <w:b/>
        </w:rPr>
        <w:t>RUBIN TOÀN PHẦN MÁU TRÊN MÁY AU</w:t>
      </w:r>
      <w:r w:rsidRPr="001217FB">
        <w:rPr>
          <w:rFonts w:ascii="Times New Roman" w:hAnsi="Times New Roman"/>
          <w:b/>
        </w:rPr>
        <w:t>480/680/2700</w:t>
      </w:r>
    </w:p>
    <w:p w14:paraId="70D57DD1" w14:textId="77777777" w:rsidR="00C621C2" w:rsidRPr="004438B8" w:rsidRDefault="00C621C2" w:rsidP="004438B8">
      <w:pPr>
        <w:pStyle w:val="NoSpacing"/>
        <w:spacing w:line="360" w:lineRule="auto"/>
        <w:rPr>
          <w:rFonts w:ascii="Times New Roman" w:hAnsi="Times New Roman"/>
          <w:b/>
          <w:lang w:val="de-DE" w:eastAsia="vi-VN"/>
        </w:rPr>
      </w:pPr>
      <w:r w:rsidRPr="004438B8">
        <w:rPr>
          <w:rFonts w:ascii="Times New Roman" w:hAnsi="Times New Roman"/>
          <w:b/>
          <w:lang w:val="de-DE" w:eastAsia="vi-VN"/>
        </w:rPr>
        <w:t>1. Mục đích</w:t>
      </w:r>
    </w:p>
    <w:p w14:paraId="4948B2D0" w14:textId="28577DF7" w:rsidR="00DD07A6" w:rsidRPr="004438B8" w:rsidRDefault="000E640B" w:rsidP="004438B8">
      <w:pPr>
        <w:pStyle w:val="NoSpacing"/>
        <w:spacing w:line="360" w:lineRule="auto"/>
        <w:rPr>
          <w:rFonts w:ascii="Times New Roman" w:hAnsi="Times New Roman"/>
          <w:color w:val="FF0000"/>
          <w:lang w:val="de-DE"/>
        </w:rPr>
      </w:pPr>
      <w:r w:rsidRPr="004438B8">
        <w:rPr>
          <w:rFonts w:ascii="Times New Roman" w:hAnsi="Times New Roman"/>
          <w:color w:val="FF0000"/>
          <w:lang w:val="de-DE"/>
        </w:rPr>
        <w:t xml:space="preserve"> </w:t>
      </w:r>
      <w:r w:rsidRPr="004438B8">
        <w:rPr>
          <w:rFonts w:ascii="Times New Roman" w:hAnsi="Times New Roman"/>
          <w:lang w:val="de-DE" w:eastAsia="vi-VN"/>
        </w:rPr>
        <w:t xml:space="preserve">Hướng dẫn cho toàn bộ </w:t>
      </w:r>
      <w:r w:rsidR="00EA479F" w:rsidRPr="004438B8">
        <w:rPr>
          <w:rFonts w:ascii="Times New Roman" w:hAnsi="Times New Roman"/>
          <w:lang w:val="de-DE" w:eastAsia="vi-VN"/>
        </w:rPr>
        <w:t xml:space="preserve">nhân viên trong khoa Hóa sinh - </w:t>
      </w:r>
      <w:r w:rsidRPr="004438B8">
        <w:rPr>
          <w:rFonts w:ascii="Times New Roman" w:hAnsi="Times New Roman"/>
          <w:lang w:val="de-DE" w:eastAsia="vi-VN"/>
        </w:rPr>
        <w:t xml:space="preserve">Vi sinh hiểu và tuân thủ </w:t>
      </w:r>
      <w:r w:rsidR="00B77E2D" w:rsidRPr="004438B8">
        <w:rPr>
          <w:rFonts w:ascii="Times New Roman" w:hAnsi="Times New Roman"/>
          <w:lang w:val="de-DE" w:eastAsia="vi-VN"/>
        </w:rPr>
        <w:t xml:space="preserve">theo quy trình </w:t>
      </w:r>
      <w:r w:rsidR="005156D8" w:rsidRPr="004438B8">
        <w:rPr>
          <w:rFonts w:ascii="Times New Roman" w:hAnsi="Times New Roman"/>
          <w:lang w:val="de-DE" w:eastAsia="vi-VN"/>
        </w:rPr>
        <w:t xml:space="preserve">định lượng </w:t>
      </w:r>
      <w:r w:rsidR="005156D8" w:rsidRPr="004438B8">
        <w:rPr>
          <w:rFonts w:ascii="Times New Roman" w:hAnsi="Times New Roman"/>
          <w:color w:val="000000"/>
        </w:rPr>
        <w:t>xét nghiệm định lượng Bilirubin toàn phần</w:t>
      </w:r>
      <w:r w:rsidR="005156D8" w:rsidRPr="004438B8">
        <w:rPr>
          <w:rFonts w:ascii="Times New Roman" w:hAnsi="Times New Roman"/>
          <w:lang w:val="de-DE" w:eastAsia="vi-VN"/>
        </w:rPr>
        <w:t xml:space="preserve"> trên máy AU 480/680/2700, </w:t>
      </w:r>
      <w:r w:rsidRPr="004438B8">
        <w:rPr>
          <w:rFonts w:ascii="Times New Roman" w:hAnsi="Times New Roman"/>
          <w:lang w:val="de-DE" w:eastAsia="vi-VN"/>
        </w:rPr>
        <w:t>từ đó tránh được tối đa sai số có thể gặp trong giai đoạn trước xét nghiệm, trong xét nghiệm và sau xét nghiệm</w:t>
      </w:r>
      <w:r w:rsidRPr="004438B8">
        <w:rPr>
          <w:rFonts w:ascii="Times New Roman" w:hAnsi="Times New Roman"/>
          <w:color w:val="000000" w:themeColor="text1"/>
          <w:lang w:val="de-DE"/>
        </w:rPr>
        <w:t>.</w:t>
      </w:r>
    </w:p>
    <w:p w14:paraId="0500A105" w14:textId="77777777" w:rsidR="00C621C2" w:rsidRPr="004438B8" w:rsidRDefault="00C621C2" w:rsidP="004438B8">
      <w:pPr>
        <w:pStyle w:val="NoSpacing"/>
        <w:spacing w:line="360" w:lineRule="auto"/>
        <w:rPr>
          <w:rFonts w:ascii="Times New Roman" w:hAnsi="Times New Roman"/>
          <w:b/>
          <w:lang w:val="de-DE" w:eastAsia="vi-VN"/>
        </w:rPr>
      </w:pPr>
      <w:r w:rsidRPr="004438B8">
        <w:rPr>
          <w:rFonts w:ascii="Times New Roman" w:hAnsi="Times New Roman"/>
          <w:b/>
          <w:lang w:val="de-DE" w:eastAsia="vi-VN"/>
        </w:rPr>
        <w:t>2. Phạm vi áp dụng</w:t>
      </w:r>
      <w:r w:rsidR="008B4897" w:rsidRPr="004438B8">
        <w:rPr>
          <w:rFonts w:ascii="Times New Roman" w:hAnsi="Times New Roman"/>
          <w:b/>
          <w:lang w:val="de-DE" w:eastAsia="vi-VN"/>
        </w:rPr>
        <w:tab/>
      </w:r>
    </w:p>
    <w:p w14:paraId="35D79E1A" w14:textId="77777777" w:rsidR="00B8005F" w:rsidRPr="004438B8" w:rsidRDefault="00B8005F" w:rsidP="004438B8">
      <w:pPr>
        <w:pStyle w:val="NoSpacing"/>
        <w:spacing w:line="360" w:lineRule="auto"/>
        <w:rPr>
          <w:rFonts w:ascii="Times New Roman" w:hAnsi="Times New Roman"/>
          <w:lang w:val="de-DE" w:eastAsia="vi-VN"/>
        </w:rPr>
      </w:pPr>
      <w:r w:rsidRPr="004438B8">
        <w:rPr>
          <w:rFonts w:ascii="Times New Roman" w:hAnsi="Times New Roman"/>
        </w:rPr>
        <w:t xml:space="preserve">- </w:t>
      </w:r>
      <w:r w:rsidRPr="004438B8">
        <w:rPr>
          <w:rFonts w:ascii="Times New Roman" w:hAnsi="Times New Roman"/>
          <w:lang w:val="de-DE" w:eastAsia="vi-VN"/>
        </w:rPr>
        <w:t>Quy trình này được áp dụng tại Labo Hóa sinh, khoa Hóa sinh - Vi sinh.</w:t>
      </w:r>
    </w:p>
    <w:p w14:paraId="2BD911BB" w14:textId="77777777" w:rsidR="00B8005F" w:rsidRPr="004438B8" w:rsidRDefault="00B8005F" w:rsidP="004438B8">
      <w:pPr>
        <w:pStyle w:val="NoSpacing"/>
        <w:spacing w:line="360" w:lineRule="auto"/>
        <w:rPr>
          <w:rFonts w:ascii="Times New Roman" w:hAnsi="Times New Roman"/>
        </w:rPr>
      </w:pPr>
      <w:r w:rsidRPr="004438B8">
        <w:rPr>
          <w:rFonts w:ascii="Times New Roman" w:hAnsi="Times New Roman"/>
        </w:rPr>
        <w:t xml:space="preserve">- </w:t>
      </w:r>
      <w:r w:rsidRPr="004438B8">
        <w:rPr>
          <w:rFonts w:ascii="Times New Roman" w:hAnsi="Times New Roman"/>
          <w:lang w:val="de-DE" w:eastAsia="vi-VN"/>
        </w:rPr>
        <w:t>Thời gian áp dụng: 24h tất cả các ngày.</w:t>
      </w:r>
    </w:p>
    <w:p w14:paraId="64E1F9AE" w14:textId="77777777" w:rsidR="00C621C2" w:rsidRPr="004438B8" w:rsidRDefault="00C621C2" w:rsidP="004438B8">
      <w:pPr>
        <w:pStyle w:val="NoSpacing"/>
        <w:spacing w:line="360" w:lineRule="auto"/>
        <w:rPr>
          <w:rFonts w:ascii="Times New Roman" w:hAnsi="Times New Roman"/>
          <w:b/>
          <w:lang w:val="de-DE" w:eastAsia="vi-VN"/>
        </w:rPr>
      </w:pPr>
      <w:r w:rsidRPr="004438B8">
        <w:rPr>
          <w:rFonts w:ascii="Times New Roman" w:hAnsi="Times New Roman"/>
          <w:b/>
          <w:lang w:val="de-DE" w:eastAsia="vi-VN"/>
        </w:rPr>
        <w:t>3. Trách nhiệm</w:t>
      </w:r>
    </w:p>
    <w:p w14:paraId="4C346BF1" w14:textId="77777777" w:rsidR="004A25AF" w:rsidRPr="004438B8" w:rsidRDefault="004A25AF" w:rsidP="004438B8">
      <w:pPr>
        <w:pStyle w:val="NoSpacing"/>
        <w:spacing w:line="360" w:lineRule="auto"/>
        <w:rPr>
          <w:rFonts w:ascii="Times New Roman" w:hAnsi="Times New Roman"/>
          <w:lang w:val="de-DE" w:eastAsia="vi-VN"/>
        </w:rPr>
      </w:pPr>
      <w:r w:rsidRPr="004438B8">
        <w:rPr>
          <w:rFonts w:ascii="Times New Roman" w:hAnsi="Times New Roman"/>
          <w:lang w:val="de-DE" w:eastAsia="vi-VN"/>
        </w:rPr>
        <w:t>- Hội đồng khoa học kỹ thuật của Bệnh viện có trách nhiệm thẩm định quy</w:t>
      </w:r>
      <w:r w:rsidRPr="001217FB">
        <w:rPr>
          <w:lang w:val="de-DE" w:eastAsia="vi-VN"/>
        </w:rPr>
        <w:t xml:space="preserve"> </w:t>
      </w:r>
      <w:r w:rsidRPr="004438B8">
        <w:rPr>
          <w:rFonts w:ascii="Times New Roman" w:hAnsi="Times New Roman"/>
          <w:lang w:val="de-DE" w:eastAsia="vi-VN"/>
        </w:rPr>
        <w:t>trình.</w:t>
      </w:r>
    </w:p>
    <w:p w14:paraId="121DCD54" w14:textId="77777777" w:rsidR="00DD07A6" w:rsidRPr="001217FB" w:rsidRDefault="00DD07A6" w:rsidP="00A06E73">
      <w:pPr>
        <w:spacing w:line="360" w:lineRule="auto"/>
        <w:ind w:right="44"/>
        <w:rPr>
          <w:rFonts w:ascii="Times New Roman" w:hAnsi="Times New Roman"/>
          <w:lang w:val="de-DE" w:eastAsia="vi-VN"/>
        </w:rPr>
      </w:pPr>
      <w:r w:rsidRPr="001217FB">
        <w:rPr>
          <w:rFonts w:ascii="Times New Roman" w:hAnsi="Times New Roman"/>
          <w:lang w:val="de-DE" w:eastAsia="vi-VN"/>
        </w:rPr>
        <w:t>- Lãnh đạo bệnh viện có trách nhiệm phê duyệt quy trình.</w:t>
      </w:r>
    </w:p>
    <w:p w14:paraId="1C5ABBA7" w14:textId="77777777" w:rsidR="004F19D1" w:rsidRPr="001217FB" w:rsidRDefault="004F19D1" w:rsidP="00A06E73">
      <w:pPr>
        <w:spacing w:line="360" w:lineRule="auto"/>
        <w:ind w:right="44"/>
        <w:rPr>
          <w:rFonts w:ascii="Times New Roman" w:hAnsi="Times New Roman"/>
          <w:lang w:val="de-DE" w:eastAsia="vi-VN"/>
        </w:rPr>
      </w:pPr>
      <w:r w:rsidRPr="001217FB">
        <w:rPr>
          <w:rFonts w:ascii="Times New Roman" w:hAnsi="Times New Roman"/>
          <w:lang w:val="de-DE" w:eastAsia="vi-VN"/>
        </w:rPr>
        <w:t xml:space="preserve">- </w:t>
      </w:r>
      <w:r w:rsidR="00DD07A6" w:rsidRPr="001217FB">
        <w:rPr>
          <w:rFonts w:ascii="Times New Roman" w:hAnsi="Times New Roman"/>
          <w:lang w:val="de-DE" w:eastAsia="vi-VN"/>
        </w:rPr>
        <w:t>Lãnh đạo khoa</w:t>
      </w:r>
      <w:r w:rsidR="00EA479F" w:rsidRPr="001217FB">
        <w:rPr>
          <w:rFonts w:ascii="Times New Roman" w:hAnsi="Times New Roman"/>
          <w:lang w:val="de-DE" w:eastAsia="vi-VN"/>
        </w:rPr>
        <w:t xml:space="preserve"> Hóa sinh - </w:t>
      </w:r>
      <w:r w:rsidR="00A73D92" w:rsidRPr="001217FB">
        <w:rPr>
          <w:rFonts w:ascii="Times New Roman" w:hAnsi="Times New Roman"/>
          <w:lang w:val="de-DE" w:eastAsia="vi-VN"/>
        </w:rPr>
        <w:t>Vi sinh</w:t>
      </w:r>
      <w:r w:rsidR="00543ECB" w:rsidRPr="001217FB">
        <w:rPr>
          <w:rFonts w:ascii="Times New Roman" w:hAnsi="Times New Roman"/>
          <w:lang w:val="de-DE" w:eastAsia="vi-VN"/>
        </w:rPr>
        <w:t>, tổ quản lý chất lượng của khoa</w:t>
      </w:r>
      <w:r w:rsidR="00A73D92" w:rsidRPr="001217FB">
        <w:rPr>
          <w:rFonts w:ascii="Times New Roman" w:hAnsi="Times New Roman"/>
          <w:lang w:val="de-DE" w:eastAsia="vi-VN"/>
        </w:rPr>
        <w:t xml:space="preserve"> có trách nhiệm triển khai, duy trì tính hiệu lực của quy trình.</w:t>
      </w:r>
    </w:p>
    <w:p w14:paraId="5FDDA89E" w14:textId="77777777" w:rsidR="00A73D92" w:rsidRPr="001217FB" w:rsidRDefault="00983776" w:rsidP="00A06E73">
      <w:pPr>
        <w:spacing w:line="360" w:lineRule="auto"/>
        <w:ind w:right="44"/>
        <w:rPr>
          <w:rFonts w:ascii="Times New Roman" w:hAnsi="Times New Roman"/>
          <w:lang w:val="de-DE"/>
        </w:rPr>
      </w:pPr>
      <w:r w:rsidRPr="001217FB">
        <w:rPr>
          <w:rFonts w:ascii="Times New Roman" w:hAnsi="Times New Roman"/>
          <w:lang w:val="de-DE"/>
        </w:rPr>
        <w:t>- Tất cả nhân</w:t>
      </w:r>
      <w:r w:rsidR="00EA479F" w:rsidRPr="001217FB">
        <w:rPr>
          <w:rFonts w:ascii="Times New Roman" w:hAnsi="Times New Roman"/>
          <w:lang w:val="de-DE"/>
        </w:rPr>
        <w:t xml:space="preserve"> viên khoa Hóa sinh - </w:t>
      </w:r>
      <w:r w:rsidR="00A73D92" w:rsidRPr="001217FB">
        <w:rPr>
          <w:rFonts w:ascii="Times New Roman" w:hAnsi="Times New Roman"/>
          <w:lang w:val="de-DE"/>
        </w:rPr>
        <w:t>Vi sinh đã được đào tạo có trách nhiệm áp dụng, tuân thủ việc thực hiện và đề xuấ</w:t>
      </w:r>
      <w:r w:rsidRPr="001217FB">
        <w:rPr>
          <w:rFonts w:ascii="Times New Roman" w:hAnsi="Times New Roman"/>
          <w:lang w:val="de-DE"/>
        </w:rPr>
        <w:t>t</w:t>
      </w:r>
      <w:r w:rsidR="00A73D92" w:rsidRPr="001217FB">
        <w:rPr>
          <w:rFonts w:ascii="Times New Roman" w:hAnsi="Times New Roman"/>
          <w:lang w:val="de-DE"/>
        </w:rPr>
        <w:t xml:space="preserve"> cải tiến quy trình.</w:t>
      </w:r>
    </w:p>
    <w:p w14:paraId="559AA304" w14:textId="77777777" w:rsidR="00DD07A6" w:rsidRPr="001217FB" w:rsidRDefault="00543ECB" w:rsidP="00A06E73">
      <w:pPr>
        <w:spacing w:line="360" w:lineRule="auto"/>
        <w:ind w:right="44"/>
        <w:rPr>
          <w:rFonts w:ascii="Times New Roman" w:hAnsi="Times New Roman"/>
          <w:lang w:val="de-DE"/>
        </w:rPr>
      </w:pPr>
      <w:r w:rsidRPr="001217FB">
        <w:rPr>
          <w:rFonts w:ascii="Times New Roman" w:hAnsi="Times New Roman"/>
          <w:lang w:val="de-DE"/>
        </w:rPr>
        <w:t xml:space="preserve">- Người đủ thẩm quyền, </w:t>
      </w:r>
      <w:r w:rsidR="00DD07A6" w:rsidRPr="001217FB">
        <w:rPr>
          <w:rFonts w:ascii="Times New Roman" w:hAnsi="Times New Roman"/>
          <w:lang w:val="de-DE"/>
        </w:rPr>
        <w:t>được giao nhiệm vụ nhận định và ký duyệt kết quả</w:t>
      </w:r>
      <w:r w:rsidR="00E074FC" w:rsidRPr="001217FB">
        <w:rPr>
          <w:rFonts w:ascii="Times New Roman" w:hAnsi="Times New Roman"/>
          <w:lang w:val="de-DE"/>
        </w:rPr>
        <w:t>.</w:t>
      </w:r>
    </w:p>
    <w:p w14:paraId="286CC6B1" w14:textId="58CF2DA2" w:rsidR="00C621C2" w:rsidRPr="001217FB" w:rsidRDefault="00E76D7C" w:rsidP="00A06E73">
      <w:pPr>
        <w:spacing w:line="360" w:lineRule="auto"/>
        <w:ind w:right="44"/>
        <w:rPr>
          <w:rFonts w:ascii="Times New Roman" w:hAnsi="Times New Roman"/>
          <w:b/>
          <w:lang w:val="vi-VN" w:eastAsia="vi-VN"/>
        </w:rPr>
      </w:pPr>
      <w:r w:rsidRPr="001217FB">
        <w:rPr>
          <w:rFonts w:ascii="Times New Roman" w:hAnsi="Times New Roman"/>
          <w:b/>
          <w:lang w:val="vi-VN" w:eastAsia="vi-VN"/>
        </w:rPr>
        <w:t>4. Định nghĩa</w:t>
      </w:r>
      <w:r w:rsidR="00F70E4F" w:rsidRPr="001217FB">
        <w:rPr>
          <w:rFonts w:ascii="Times New Roman" w:hAnsi="Times New Roman"/>
          <w:b/>
          <w:lang w:val="de-DE" w:eastAsia="vi-VN"/>
        </w:rPr>
        <w:t>,</w:t>
      </w:r>
      <w:r w:rsidR="00F70E4F" w:rsidRPr="001217FB">
        <w:rPr>
          <w:rFonts w:ascii="Times New Roman" w:hAnsi="Times New Roman"/>
          <w:b/>
          <w:lang w:val="vi-VN" w:eastAsia="vi-VN"/>
        </w:rPr>
        <w:t xml:space="preserve"> thuật ngữ</w:t>
      </w:r>
      <w:r w:rsidR="00F70E4F" w:rsidRPr="001217FB">
        <w:rPr>
          <w:rFonts w:ascii="Times New Roman" w:hAnsi="Times New Roman"/>
          <w:b/>
          <w:lang w:val="de-DE" w:eastAsia="vi-VN"/>
        </w:rPr>
        <w:t xml:space="preserve"> </w:t>
      </w:r>
      <w:r w:rsidR="00543ECB" w:rsidRPr="001217FB">
        <w:rPr>
          <w:rFonts w:ascii="Times New Roman" w:hAnsi="Times New Roman"/>
          <w:b/>
          <w:lang w:val="de-DE" w:eastAsia="vi-VN"/>
        </w:rPr>
        <w:t xml:space="preserve"> </w:t>
      </w:r>
      <w:r w:rsidR="00F70E4F" w:rsidRPr="001217FB">
        <w:rPr>
          <w:rFonts w:ascii="Times New Roman" w:hAnsi="Times New Roman"/>
          <w:b/>
          <w:lang w:val="de-DE" w:eastAsia="vi-VN"/>
        </w:rPr>
        <w:t>và</w:t>
      </w:r>
      <w:r w:rsidRPr="001217FB">
        <w:rPr>
          <w:rFonts w:ascii="Times New Roman" w:hAnsi="Times New Roman"/>
          <w:b/>
          <w:lang w:val="vi-VN" w:eastAsia="vi-VN"/>
        </w:rPr>
        <w:t xml:space="preserve"> chữ </w:t>
      </w:r>
      <w:r w:rsidR="00C621C2" w:rsidRPr="001217FB">
        <w:rPr>
          <w:rFonts w:ascii="Times New Roman" w:hAnsi="Times New Roman"/>
          <w:b/>
          <w:lang w:val="vi-VN" w:eastAsia="vi-VN"/>
        </w:rPr>
        <w:t>viết tắt</w:t>
      </w:r>
    </w:p>
    <w:p w14:paraId="57454A7D" w14:textId="38DC2DED" w:rsidR="005156D8" w:rsidRPr="001217FB" w:rsidRDefault="005156D8" w:rsidP="00A06E73">
      <w:pPr>
        <w:spacing w:line="360" w:lineRule="auto"/>
        <w:ind w:right="44"/>
        <w:rPr>
          <w:rFonts w:ascii="Times New Roman" w:hAnsi="Times New Roman"/>
          <w:lang w:eastAsia="vi-VN"/>
        </w:rPr>
      </w:pPr>
      <w:r w:rsidRPr="001217FB">
        <w:rPr>
          <w:rFonts w:ascii="Times New Roman" w:hAnsi="Times New Roman"/>
          <w:b/>
          <w:i/>
          <w:lang w:eastAsia="vi-VN"/>
        </w:rPr>
        <w:t>4.1. Định nghĩa</w:t>
      </w:r>
    </w:p>
    <w:p w14:paraId="6CCE9510" w14:textId="6486C2BA" w:rsidR="005156D8" w:rsidRPr="001217FB" w:rsidRDefault="00B8005F" w:rsidP="00A06E73">
      <w:pPr>
        <w:spacing w:line="360" w:lineRule="auto"/>
        <w:ind w:right="44"/>
        <w:rPr>
          <w:rFonts w:ascii="Times New Roman" w:hAnsi="Times New Roman"/>
          <w:lang w:eastAsia="vi-VN"/>
        </w:rPr>
      </w:pPr>
      <w:r>
        <w:rPr>
          <w:rFonts w:ascii="Times New Roman" w:hAnsi="Times New Roman"/>
          <w:lang w:eastAsia="vi-VN"/>
        </w:rPr>
        <w:t xml:space="preserve">  </w:t>
      </w:r>
      <w:r w:rsidR="005156D8" w:rsidRPr="001217FB">
        <w:rPr>
          <w:rFonts w:ascii="Times New Roman" w:hAnsi="Times New Roman"/>
          <w:lang w:eastAsia="vi-VN"/>
        </w:rPr>
        <w:t>Bilirubin toàn phần là sản phẩm thoái hóa của hemoglobin. Xét nghiệm Bilirubin thường được chỉ định trong bệnh về gan, máu, tắc mật, vàng da….</w:t>
      </w:r>
    </w:p>
    <w:p w14:paraId="574BC245" w14:textId="77777777" w:rsidR="0011191B" w:rsidRDefault="0011191B" w:rsidP="0011191B">
      <w:pPr>
        <w:spacing w:line="360" w:lineRule="auto"/>
        <w:outlineLvl w:val="0"/>
        <w:rPr>
          <w:rFonts w:ascii="Times New Roman" w:hAnsi="Times New Roman"/>
          <w:b/>
          <w:i/>
          <w:color w:val="000000"/>
          <w:shd w:val="clear" w:color="auto" w:fill="FFFFFF"/>
        </w:rPr>
      </w:pPr>
      <w:r>
        <w:rPr>
          <w:rFonts w:ascii="Times New Roman" w:hAnsi="Times New Roman"/>
          <w:b/>
          <w:i/>
          <w:color w:val="000000"/>
          <w:shd w:val="clear" w:color="auto" w:fill="FFFFFF"/>
        </w:rPr>
        <w:t>4.2. Thuật ngữ, chữ viết tắt</w:t>
      </w:r>
    </w:p>
    <w:p w14:paraId="1ED66CA3" w14:textId="1666AC49" w:rsidR="00BE7D26" w:rsidRPr="001217FB" w:rsidRDefault="008F7E2E" w:rsidP="00A06E73">
      <w:pPr>
        <w:spacing w:line="360" w:lineRule="auto"/>
        <w:ind w:right="44"/>
        <w:rPr>
          <w:rFonts w:ascii="Times New Roman" w:hAnsi="Times New Roman"/>
          <w:lang w:eastAsia="vi-VN"/>
        </w:rPr>
      </w:pPr>
      <w:r>
        <w:rPr>
          <w:rFonts w:ascii="Times New Roman" w:hAnsi="Times New Roman"/>
          <w:lang w:eastAsia="vi-VN"/>
        </w:rPr>
        <w:t>- HS -</w:t>
      </w:r>
      <w:r w:rsidR="00BE7D26" w:rsidRPr="001217FB">
        <w:rPr>
          <w:rFonts w:ascii="Times New Roman" w:hAnsi="Times New Roman"/>
          <w:lang w:eastAsia="vi-VN"/>
        </w:rPr>
        <w:t>VS: Hóa Sinh – Vi Sinh</w:t>
      </w:r>
    </w:p>
    <w:p w14:paraId="5FD8F790" w14:textId="4FCADEBB" w:rsidR="00BE7D26" w:rsidRDefault="00BE7D26" w:rsidP="00A06E73">
      <w:pPr>
        <w:spacing w:line="360" w:lineRule="auto"/>
        <w:ind w:right="44"/>
        <w:rPr>
          <w:rFonts w:ascii="Times New Roman" w:hAnsi="Times New Roman"/>
          <w:lang w:eastAsia="vi-VN"/>
        </w:rPr>
      </w:pPr>
      <w:r w:rsidRPr="001217FB">
        <w:rPr>
          <w:rFonts w:ascii="Times New Roman" w:hAnsi="Times New Roman"/>
          <w:lang w:eastAsia="vi-VN"/>
        </w:rPr>
        <w:t>- ATSH: An toàn sinh học</w:t>
      </w:r>
    </w:p>
    <w:p w14:paraId="7BEC399E" w14:textId="77777777" w:rsidR="008F7E2E" w:rsidRDefault="008F7E2E" w:rsidP="00A06E73">
      <w:pPr>
        <w:spacing w:line="360" w:lineRule="auto"/>
        <w:ind w:right="44"/>
        <w:rPr>
          <w:rFonts w:ascii="Times New Roman" w:hAnsi="Times New Roman"/>
          <w:lang w:eastAsia="vi-VN"/>
        </w:rPr>
      </w:pPr>
    </w:p>
    <w:p w14:paraId="306B5F15" w14:textId="77777777" w:rsidR="008F7E2E" w:rsidRPr="001217FB" w:rsidRDefault="008F7E2E" w:rsidP="00A06E73">
      <w:pPr>
        <w:spacing w:line="360" w:lineRule="auto"/>
        <w:ind w:right="44"/>
        <w:rPr>
          <w:rFonts w:ascii="Times New Roman" w:hAnsi="Times New Roman"/>
          <w:lang w:eastAsia="vi-VN"/>
        </w:rPr>
      </w:pPr>
    </w:p>
    <w:p w14:paraId="14136553" w14:textId="77777777" w:rsidR="00C621C2" w:rsidRPr="004438B8" w:rsidRDefault="00C621C2" w:rsidP="004438B8">
      <w:pPr>
        <w:pStyle w:val="NoSpacing"/>
        <w:spacing w:line="360" w:lineRule="auto"/>
        <w:rPr>
          <w:rFonts w:ascii="Times New Roman" w:hAnsi="Times New Roman"/>
          <w:b/>
          <w:lang w:val="de-DE" w:eastAsia="vi-VN"/>
        </w:rPr>
      </w:pPr>
      <w:r w:rsidRPr="004438B8">
        <w:rPr>
          <w:rFonts w:ascii="Times New Roman" w:hAnsi="Times New Roman"/>
          <w:b/>
          <w:lang w:val="de-DE" w:eastAsia="vi-VN"/>
        </w:rPr>
        <w:lastRenderedPageBreak/>
        <w:t>5. Nguyên lý</w:t>
      </w:r>
    </w:p>
    <w:p w14:paraId="248C55F9" w14:textId="0DEC5F3E" w:rsidR="001217FB" w:rsidRPr="004438B8" w:rsidRDefault="001217FB" w:rsidP="004438B8">
      <w:pPr>
        <w:pStyle w:val="NoSpacing"/>
        <w:spacing w:line="360" w:lineRule="auto"/>
        <w:rPr>
          <w:rFonts w:ascii="Times New Roman" w:hAnsi="Times New Roman"/>
          <w:color w:val="0D0D0D"/>
        </w:rPr>
      </w:pPr>
      <w:r w:rsidRPr="004438B8">
        <w:rPr>
          <w:rFonts w:ascii="Times New Roman" w:hAnsi="Times New Roman"/>
          <w:color w:val="0D0D0D"/>
        </w:rPr>
        <w:t xml:space="preserve">- </w:t>
      </w:r>
      <w:r w:rsidR="00631CD3" w:rsidRPr="004438B8">
        <w:rPr>
          <w:rFonts w:ascii="Times New Roman" w:hAnsi="Times New Roman"/>
          <w:color w:val="0D0D0D"/>
        </w:rPr>
        <w:t>Bilirubin toàn phần</w:t>
      </w:r>
      <w:r w:rsidRPr="004438B8">
        <w:rPr>
          <w:rFonts w:ascii="Times New Roman" w:hAnsi="Times New Roman"/>
          <w:color w:val="0D0D0D"/>
        </w:rPr>
        <w:t xml:space="preserve"> trong máu của người bệnh được xác định theo phương pháp đo màu, theo phản ứng: </w:t>
      </w:r>
    </w:p>
    <w:p w14:paraId="36CB0800" w14:textId="77777777" w:rsidR="001217FB" w:rsidRPr="001217FB" w:rsidRDefault="001217FB" w:rsidP="00A06E73">
      <w:pPr>
        <w:shd w:val="clear" w:color="auto" w:fill="FFFFFF"/>
        <w:spacing w:before="120" w:after="120" w:line="360" w:lineRule="auto"/>
        <w:ind w:right="-15" w:firstLine="1"/>
        <w:jc w:val="both"/>
        <w:rPr>
          <w:rFonts w:ascii="Times New Roman" w:hAnsi="Times New Roman"/>
          <w:i/>
          <w:color w:val="0D0D0D"/>
        </w:rPr>
      </w:pPr>
      <w:r w:rsidRPr="001217FB">
        <w:rPr>
          <w:rStyle w:val="Emphasis"/>
          <w:rFonts w:ascii="Times New Roman" w:hAnsi="Times New Roman"/>
          <w:i w:val="0"/>
          <w:color w:val="0D0D0D"/>
        </w:rPr>
        <w:t>                                                  Acid</w:t>
      </w:r>
    </w:p>
    <w:p w14:paraId="25FEB9F9" w14:textId="77777777" w:rsidR="001217FB" w:rsidRPr="001217FB" w:rsidRDefault="001217FB" w:rsidP="00A06E73">
      <w:pPr>
        <w:shd w:val="clear" w:color="auto" w:fill="FFFFFF"/>
        <w:spacing w:before="120" w:after="120" w:line="360" w:lineRule="auto"/>
        <w:ind w:right="-15" w:firstLine="1"/>
        <w:jc w:val="both"/>
        <w:rPr>
          <w:rFonts w:ascii="Times New Roman" w:hAnsi="Times New Roman"/>
          <w:color w:val="0D0D0D"/>
        </w:rPr>
      </w:pPr>
      <w:r w:rsidRPr="001217FB">
        <w:rPr>
          <w:rFonts w:ascii="Times New Roman" w:hAnsi="Times New Roman"/>
          <w:color w:val="0D0D0D"/>
        </w:rPr>
        <w:t>Bilirubin + Diazonium ion =========&gt; Azobilirubin</w:t>
      </w:r>
    </w:p>
    <w:p w14:paraId="3831545B" w14:textId="054A6C2C" w:rsidR="001217FB" w:rsidRPr="001217FB" w:rsidRDefault="001217FB" w:rsidP="00A06E73">
      <w:pPr>
        <w:shd w:val="clear" w:color="auto" w:fill="FFFFFF"/>
        <w:spacing w:before="120" w:after="120" w:line="360" w:lineRule="auto"/>
        <w:ind w:right="-15" w:firstLine="1"/>
        <w:jc w:val="both"/>
        <w:rPr>
          <w:rFonts w:ascii="Times New Roman" w:hAnsi="Times New Roman"/>
          <w:color w:val="0D0D0D"/>
        </w:rPr>
      </w:pPr>
      <w:r w:rsidRPr="001217FB">
        <w:rPr>
          <w:rFonts w:ascii="Times New Roman" w:hAnsi="Times New Roman"/>
          <w:color w:val="0D0D0D"/>
        </w:rPr>
        <w:t>- Trong môi trường acid Bilirubin tác dụng với thuốc thử diazo</w:t>
      </w:r>
      <w:r w:rsidR="00621425">
        <w:rPr>
          <w:rFonts w:ascii="Times New Roman" w:hAnsi="Times New Roman"/>
          <w:color w:val="0D0D0D"/>
        </w:rPr>
        <w:t xml:space="preserve">nium tạo phức hợp azobilirubin. </w:t>
      </w:r>
      <w:r w:rsidRPr="001217FB">
        <w:rPr>
          <w:rFonts w:ascii="Times New Roman" w:hAnsi="Times New Roman"/>
          <w:color w:val="0D0D0D"/>
        </w:rPr>
        <w:t>Đậm độ màu của phức hợp zobilirubin tỷ l</w:t>
      </w:r>
      <w:r w:rsidR="00621425">
        <w:rPr>
          <w:rFonts w:ascii="Times New Roman" w:hAnsi="Times New Roman"/>
          <w:color w:val="0D0D0D"/>
        </w:rPr>
        <w:t>ệ thuận với nồng độ Bilirubin toàn phần</w:t>
      </w:r>
      <w:r w:rsidRPr="001217FB">
        <w:rPr>
          <w:rFonts w:ascii="Times New Roman" w:hAnsi="Times New Roman"/>
          <w:color w:val="0D0D0D"/>
        </w:rPr>
        <w:t xml:space="preserve"> có trong</w:t>
      </w:r>
      <w:r w:rsidR="00F05E96">
        <w:rPr>
          <w:rFonts w:ascii="Times New Roman" w:hAnsi="Times New Roman"/>
          <w:color w:val="0D0D0D"/>
        </w:rPr>
        <w:t xml:space="preserve"> mẫu thử được đo ở bước sóng 546</w:t>
      </w:r>
      <w:r w:rsidRPr="001217FB">
        <w:rPr>
          <w:rFonts w:ascii="Times New Roman" w:hAnsi="Times New Roman"/>
          <w:color w:val="0D0D0D"/>
        </w:rPr>
        <w:t xml:space="preserve"> nm.</w:t>
      </w:r>
    </w:p>
    <w:p w14:paraId="4722E3EA" w14:textId="77777777" w:rsidR="00C621C2" w:rsidRPr="001217FB" w:rsidRDefault="00C621C2" w:rsidP="00A06E73">
      <w:pPr>
        <w:spacing w:line="360" w:lineRule="auto"/>
        <w:rPr>
          <w:rFonts w:ascii="Times New Roman" w:hAnsi="Times New Roman"/>
          <w:b/>
          <w:lang w:val="de-DE" w:eastAsia="vi-VN"/>
        </w:rPr>
      </w:pPr>
      <w:r w:rsidRPr="001217FB">
        <w:rPr>
          <w:rFonts w:ascii="Times New Roman" w:hAnsi="Times New Roman"/>
          <w:b/>
          <w:lang w:val="de-DE" w:eastAsia="vi-VN"/>
        </w:rPr>
        <w:t>6. T</w:t>
      </w:r>
      <w:r w:rsidR="00F70E4F" w:rsidRPr="001217FB">
        <w:rPr>
          <w:rFonts w:ascii="Times New Roman" w:hAnsi="Times New Roman"/>
          <w:b/>
          <w:lang w:val="de-DE" w:eastAsia="vi-VN"/>
        </w:rPr>
        <w:t>rang t</w:t>
      </w:r>
      <w:r w:rsidRPr="001217FB">
        <w:rPr>
          <w:rFonts w:ascii="Times New Roman" w:hAnsi="Times New Roman"/>
          <w:b/>
          <w:lang w:val="de-DE" w:eastAsia="vi-VN"/>
        </w:rPr>
        <w:t>hiết bị</w:t>
      </w:r>
      <w:r w:rsidR="00F70E4F" w:rsidRPr="001217FB">
        <w:rPr>
          <w:rFonts w:ascii="Times New Roman" w:hAnsi="Times New Roman"/>
          <w:b/>
          <w:lang w:val="de-DE" w:eastAsia="vi-VN"/>
        </w:rPr>
        <w:t xml:space="preserve"> và</w:t>
      </w:r>
      <w:r w:rsidRPr="001217FB">
        <w:rPr>
          <w:rFonts w:ascii="Times New Roman" w:hAnsi="Times New Roman"/>
          <w:b/>
          <w:lang w:val="de-DE" w:eastAsia="vi-VN"/>
        </w:rPr>
        <w:t xml:space="preserve"> vật tư</w:t>
      </w:r>
    </w:p>
    <w:p w14:paraId="3543B42E" w14:textId="77777777" w:rsidR="001217FB" w:rsidRPr="005053F2" w:rsidRDefault="001217FB" w:rsidP="00A06E73">
      <w:pPr>
        <w:spacing w:line="360" w:lineRule="auto"/>
        <w:outlineLvl w:val="0"/>
        <w:rPr>
          <w:rFonts w:ascii="Times New Roman" w:hAnsi="Times New Roman"/>
          <w:b/>
          <w:i/>
          <w:lang w:eastAsia="vi-VN"/>
        </w:rPr>
      </w:pPr>
      <w:r w:rsidRPr="005053F2">
        <w:rPr>
          <w:rFonts w:ascii="Times New Roman" w:hAnsi="Times New Roman"/>
          <w:b/>
          <w:i/>
          <w:lang w:eastAsia="vi-VN"/>
        </w:rPr>
        <w:t>6.1. Thiết bị</w:t>
      </w:r>
    </w:p>
    <w:p w14:paraId="0164203B" w14:textId="5B5DD2F7" w:rsidR="001217FB" w:rsidRDefault="004438B8" w:rsidP="00A06E73">
      <w:pPr>
        <w:spacing w:line="360" w:lineRule="auto"/>
        <w:rPr>
          <w:rFonts w:ascii="Times New Roman" w:hAnsi="Times New Roman"/>
        </w:rPr>
      </w:pPr>
      <w:r>
        <w:rPr>
          <w:rFonts w:ascii="Times New Roman" w:hAnsi="Times New Roman"/>
        </w:rPr>
        <w:t>-</w:t>
      </w:r>
      <w:r w:rsidR="001217FB" w:rsidRPr="008C25AE">
        <w:rPr>
          <w:rFonts w:ascii="Times New Roman" w:hAnsi="Times New Roman"/>
        </w:rPr>
        <w:t xml:space="preserve"> Máy </w:t>
      </w:r>
      <w:r w:rsidR="001217FB">
        <w:rPr>
          <w:rFonts w:ascii="Times New Roman" w:hAnsi="Times New Roman"/>
        </w:rPr>
        <w:t>xét nghiệm Hóa sinh tự động AU480 của hãng Beckmen Coulter, mã máy: XN.HS1.TB01</w:t>
      </w:r>
      <w:r w:rsidR="00B8005F">
        <w:rPr>
          <w:rFonts w:ascii="Times New Roman" w:hAnsi="Times New Roman"/>
        </w:rPr>
        <w:t>.</w:t>
      </w:r>
    </w:p>
    <w:p w14:paraId="793530E7" w14:textId="2E408AFD" w:rsidR="001217FB" w:rsidRDefault="001217FB" w:rsidP="00A06E73">
      <w:pPr>
        <w:spacing w:line="360" w:lineRule="auto"/>
        <w:rPr>
          <w:rFonts w:ascii="Times New Roman" w:hAnsi="Times New Roman"/>
        </w:rPr>
      </w:pPr>
      <w:r w:rsidRPr="008C25AE">
        <w:rPr>
          <w:rFonts w:ascii="Times New Roman" w:hAnsi="Times New Roman"/>
        </w:rPr>
        <w:t xml:space="preserve">- Máy </w:t>
      </w:r>
      <w:r>
        <w:rPr>
          <w:rFonts w:ascii="Times New Roman" w:hAnsi="Times New Roman"/>
        </w:rPr>
        <w:t>xét nghiệm Hóa sinh tự động AU680 của hãng Beckmen Coulter, mã máy: XN.HS2.TB01</w:t>
      </w:r>
      <w:r w:rsidR="00B8005F">
        <w:rPr>
          <w:rFonts w:ascii="Times New Roman" w:hAnsi="Times New Roman"/>
        </w:rPr>
        <w:t>.</w:t>
      </w:r>
    </w:p>
    <w:p w14:paraId="08A1F3FA" w14:textId="7D20DF01" w:rsidR="001217FB" w:rsidRDefault="001217FB" w:rsidP="00A06E73">
      <w:pPr>
        <w:spacing w:line="360" w:lineRule="auto"/>
        <w:rPr>
          <w:rFonts w:ascii="Times New Roman" w:hAnsi="Times New Roman"/>
        </w:rPr>
      </w:pPr>
      <w:r w:rsidRPr="008C25AE">
        <w:rPr>
          <w:rFonts w:ascii="Times New Roman" w:hAnsi="Times New Roman"/>
        </w:rPr>
        <w:t xml:space="preserve">- Máy </w:t>
      </w:r>
      <w:r>
        <w:rPr>
          <w:rFonts w:ascii="Times New Roman" w:hAnsi="Times New Roman"/>
        </w:rPr>
        <w:t>xét nghiệm Hóa sinh tự động AU2700 của hãng Beckmen Coulter, mã máy: XN.HS2.TB02</w:t>
      </w:r>
      <w:r w:rsidR="00B8005F">
        <w:rPr>
          <w:rFonts w:ascii="Times New Roman" w:hAnsi="Times New Roman"/>
        </w:rPr>
        <w:t>.</w:t>
      </w:r>
    </w:p>
    <w:p w14:paraId="4819659B" w14:textId="7118140F" w:rsidR="001217FB" w:rsidRDefault="001217FB" w:rsidP="00A06E73">
      <w:pPr>
        <w:spacing w:line="360" w:lineRule="auto"/>
        <w:rPr>
          <w:rFonts w:ascii="Times New Roman" w:hAnsi="Times New Roman"/>
        </w:rPr>
      </w:pPr>
      <w:r w:rsidRPr="008C25AE">
        <w:rPr>
          <w:rFonts w:ascii="Times New Roman" w:hAnsi="Times New Roman"/>
        </w:rPr>
        <w:t>- Máy ly tâm</w:t>
      </w:r>
      <w:r>
        <w:rPr>
          <w:rFonts w:ascii="Times New Roman" w:hAnsi="Times New Roman"/>
        </w:rPr>
        <w:t xml:space="preserve"> hãng ROTOFIX32A, mã máy: XN.HS1.TB09</w:t>
      </w:r>
      <w:r w:rsidR="00B8005F">
        <w:rPr>
          <w:rFonts w:ascii="Times New Roman" w:hAnsi="Times New Roman"/>
        </w:rPr>
        <w:t>.</w:t>
      </w:r>
    </w:p>
    <w:p w14:paraId="7C1C4C69" w14:textId="77777777" w:rsidR="00AE4FF8" w:rsidRPr="001217FB" w:rsidRDefault="00AE4FF8" w:rsidP="00A06E73">
      <w:pPr>
        <w:spacing w:line="360" w:lineRule="auto"/>
        <w:outlineLvl w:val="0"/>
        <w:rPr>
          <w:rFonts w:ascii="Times New Roman" w:hAnsi="Times New Roman"/>
          <w:b/>
          <w:i/>
          <w:lang w:val="de-DE" w:eastAsia="vi-VN"/>
        </w:rPr>
      </w:pPr>
      <w:r w:rsidRPr="001217FB">
        <w:rPr>
          <w:rFonts w:ascii="Times New Roman" w:hAnsi="Times New Roman"/>
          <w:b/>
          <w:i/>
          <w:lang w:val="de-DE" w:eastAsia="vi-VN"/>
        </w:rPr>
        <w:t>6.</w:t>
      </w:r>
      <w:r w:rsidR="00A73D92" w:rsidRPr="001217FB">
        <w:rPr>
          <w:rFonts w:ascii="Times New Roman" w:hAnsi="Times New Roman"/>
          <w:b/>
          <w:i/>
          <w:lang w:val="de-DE" w:eastAsia="vi-VN"/>
        </w:rPr>
        <w:t xml:space="preserve">2. </w:t>
      </w:r>
      <w:r w:rsidR="006637D5" w:rsidRPr="001217FB">
        <w:rPr>
          <w:rFonts w:ascii="Times New Roman" w:hAnsi="Times New Roman"/>
          <w:b/>
          <w:i/>
          <w:lang w:val="de-DE" w:eastAsia="vi-VN"/>
        </w:rPr>
        <w:t>Vật tư/ vật liệu</w:t>
      </w:r>
    </w:p>
    <w:p w14:paraId="64AC5AF8" w14:textId="77777777" w:rsidR="006637D5" w:rsidRPr="001217FB" w:rsidRDefault="006637D5" w:rsidP="00A06E73">
      <w:pPr>
        <w:spacing w:line="360" w:lineRule="auto"/>
        <w:outlineLvl w:val="0"/>
        <w:rPr>
          <w:rFonts w:ascii="Times New Roman" w:hAnsi="Times New Roman"/>
          <w:lang w:val="de-DE" w:eastAsia="vi-VN"/>
        </w:rPr>
      </w:pPr>
      <w:r w:rsidRPr="001217FB">
        <w:rPr>
          <w:rFonts w:ascii="Times New Roman" w:hAnsi="Times New Roman"/>
          <w:lang w:val="de-DE" w:eastAsia="vi-VN"/>
        </w:rPr>
        <w:t>6.2.1. Dụng cụ</w:t>
      </w:r>
    </w:p>
    <w:p w14:paraId="3FE74838" w14:textId="77777777" w:rsidR="00181E6D" w:rsidRPr="001217FB" w:rsidRDefault="005C2546" w:rsidP="00A06E73">
      <w:pPr>
        <w:spacing w:line="360" w:lineRule="auto"/>
        <w:rPr>
          <w:rFonts w:ascii="Times New Roman" w:hAnsi="Times New Roman"/>
          <w:lang w:eastAsia="vi-VN"/>
        </w:rPr>
      </w:pPr>
      <w:r w:rsidRPr="001217FB">
        <w:rPr>
          <w:rFonts w:ascii="Times New Roman" w:hAnsi="Times New Roman"/>
          <w:lang w:eastAsia="vi-VN"/>
        </w:rPr>
        <w:t>- Trang phục bảo</w:t>
      </w:r>
      <w:r w:rsidR="00181E6D" w:rsidRPr="001217FB">
        <w:rPr>
          <w:rFonts w:ascii="Times New Roman" w:hAnsi="Times New Roman"/>
          <w:lang w:eastAsia="vi-VN"/>
        </w:rPr>
        <w:t xml:space="preserve"> hộ phù hợp</w:t>
      </w:r>
      <w:r w:rsidR="00543ECB" w:rsidRPr="001217FB">
        <w:rPr>
          <w:rFonts w:ascii="Times New Roman" w:hAnsi="Times New Roman"/>
          <w:lang w:eastAsia="vi-VN"/>
        </w:rPr>
        <w:t>.</w:t>
      </w:r>
    </w:p>
    <w:p w14:paraId="26CA50AE" w14:textId="77777777" w:rsidR="00A73D92" w:rsidRPr="001217FB" w:rsidRDefault="00A73D92" w:rsidP="00A06E73">
      <w:pPr>
        <w:spacing w:line="360" w:lineRule="auto"/>
        <w:rPr>
          <w:rFonts w:ascii="Times New Roman" w:hAnsi="Times New Roman"/>
          <w:lang w:eastAsia="vi-VN"/>
        </w:rPr>
      </w:pPr>
      <w:r w:rsidRPr="001217FB">
        <w:rPr>
          <w:rFonts w:ascii="Times New Roman" w:hAnsi="Times New Roman"/>
          <w:lang w:eastAsia="vi-VN"/>
        </w:rPr>
        <w:t>- Găng tay, khẩu trang</w:t>
      </w:r>
      <w:r w:rsidR="00543ECB" w:rsidRPr="001217FB">
        <w:rPr>
          <w:rFonts w:ascii="Times New Roman" w:hAnsi="Times New Roman"/>
          <w:lang w:eastAsia="vi-VN"/>
        </w:rPr>
        <w:t>.</w:t>
      </w:r>
    </w:p>
    <w:p w14:paraId="3A85EFDD" w14:textId="77777777" w:rsidR="00A73D92" w:rsidRPr="001217FB" w:rsidRDefault="00A73D92" w:rsidP="00A06E73">
      <w:pPr>
        <w:spacing w:line="360" w:lineRule="auto"/>
        <w:rPr>
          <w:rFonts w:ascii="Times New Roman" w:hAnsi="Times New Roman"/>
          <w:lang w:eastAsia="vi-VN"/>
        </w:rPr>
      </w:pPr>
      <w:r w:rsidRPr="001217FB">
        <w:rPr>
          <w:rFonts w:ascii="Times New Roman" w:hAnsi="Times New Roman"/>
          <w:lang w:eastAsia="vi-VN"/>
        </w:rPr>
        <w:t>- Cồn sát trùng</w:t>
      </w:r>
      <w:r w:rsidR="00494556" w:rsidRPr="001217FB">
        <w:rPr>
          <w:rFonts w:ascii="Times New Roman" w:hAnsi="Times New Roman"/>
          <w:lang w:eastAsia="vi-VN"/>
        </w:rPr>
        <w:t>, bút ghi kính,</w:t>
      </w:r>
      <w:r w:rsidR="00B77E2D" w:rsidRPr="001217FB">
        <w:rPr>
          <w:rFonts w:ascii="Times New Roman" w:hAnsi="Times New Roman"/>
          <w:lang w:eastAsia="vi-VN"/>
        </w:rPr>
        <w:t xml:space="preserve"> giấy in, panh</w:t>
      </w:r>
      <w:r w:rsidR="00494556" w:rsidRPr="001217FB">
        <w:rPr>
          <w:rFonts w:ascii="Times New Roman" w:hAnsi="Times New Roman"/>
          <w:lang w:eastAsia="vi-VN"/>
        </w:rPr>
        <w:t>, kéo, mã code</w:t>
      </w:r>
      <w:r w:rsidR="00543ECB" w:rsidRPr="001217FB">
        <w:rPr>
          <w:rFonts w:ascii="Times New Roman" w:hAnsi="Times New Roman"/>
          <w:lang w:eastAsia="vi-VN"/>
        </w:rPr>
        <w:t>.</w:t>
      </w:r>
    </w:p>
    <w:p w14:paraId="3F4FC428" w14:textId="2FBB862D" w:rsidR="00494556" w:rsidRPr="001217FB" w:rsidRDefault="00B8005F" w:rsidP="00A06E73">
      <w:pPr>
        <w:spacing w:line="360" w:lineRule="auto"/>
        <w:rPr>
          <w:rFonts w:ascii="Times New Roman" w:hAnsi="Times New Roman"/>
          <w:lang w:eastAsia="vi-VN"/>
        </w:rPr>
      </w:pPr>
      <w:r>
        <w:rPr>
          <w:rFonts w:ascii="Times New Roman" w:hAnsi="Times New Roman"/>
          <w:lang w:eastAsia="vi-VN"/>
        </w:rPr>
        <w:t>- Cóng đựng mẫu nhựa 2mL</w:t>
      </w:r>
      <w:r w:rsidR="00543ECB" w:rsidRPr="001217FB">
        <w:rPr>
          <w:rFonts w:ascii="Times New Roman" w:hAnsi="Times New Roman"/>
          <w:lang w:eastAsia="vi-VN"/>
        </w:rPr>
        <w:t>.</w:t>
      </w:r>
    </w:p>
    <w:p w14:paraId="72250852" w14:textId="07A75273" w:rsidR="00494556" w:rsidRPr="001217FB" w:rsidRDefault="00494556" w:rsidP="00A06E73">
      <w:pPr>
        <w:spacing w:line="360" w:lineRule="auto"/>
        <w:rPr>
          <w:rFonts w:ascii="Times New Roman" w:hAnsi="Times New Roman"/>
          <w:lang w:eastAsia="vi-VN"/>
        </w:rPr>
      </w:pPr>
      <w:r w:rsidRPr="001217FB">
        <w:rPr>
          <w:rFonts w:ascii="Times New Roman" w:hAnsi="Times New Roman"/>
          <w:lang w:eastAsia="vi-VN"/>
        </w:rPr>
        <w:t xml:space="preserve">- </w:t>
      </w:r>
      <w:r w:rsidR="00B8005F">
        <w:rPr>
          <w:rFonts w:ascii="Times New Roman" w:hAnsi="Times New Roman"/>
          <w:lang w:eastAsia="vi-VN"/>
        </w:rPr>
        <w:t>Pipet 100µL, pipet 1000µL</w:t>
      </w:r>
      <w:r w:rsidR="00543ECB" w:rsidRPr="001217FB">
        <w:rPr>
          <w:rFonts w:ascii="Times New Roman" w:hAnsi="Times New Roman"/>
          <w:lang w:eastAsia="vi-VN"/>
        </w:rPr>
        <w:t>.</w:t>
      </w:r>
    </w:p>
    <w:p w14:paraId="11BD312C" w14:textId="29E51759" w:rsidR="00494556" w:rsidRPr="001217FB" w:rsidRDefault="00494556" w:rsidP="00A06E73">
      <w:pPr>
        <w:spacing w:line="360" w:lineRule="auto"/>
        <w:rPr>
          <w:rFonts w:ascii="Times New Roman" w:hAnsi="Times New Roman"/>
          <w:lang w:eastAsia="vi-VN"/>
        </w:rPr>
      </w:pPr>
      <w:r w:rsidRPr="001217FB">
        <w:rPr>
          <w:rFonts w:ascii="Times New Roman" w:hAnsi="Times New Roman"/>
          <w:lang w:eastAsia="vi-VN"/>
        </w:rPr>
        <w:t>- Đầu côn</w:t>
      </w:r>
      <w:r w:rsidR="00247CA0" w:rsidRPr="001217FB">
        <w:rPr>
          <w:rFonts w:ascii="Times New Roman" w:hAnsi="Times New Roman"/>
          <w:lang w:eastAsia="vi-VN"/>
        </w:rPr>
        <w:t xml:space="preserve"> 1000</w:t>
      </w:r>
      <w:r w:rsidR="00B8005F">
        <w:rPr>
          <w:rFonts w:ascii="Times New Roman" w:hAnsi="Times New Roman"/>
          <w:lang w:eastAsia="vi-VN"/>
        </w:rPr>
        <w:t>µL</w:t>
      </w:r>
      <w:r w:rsidR="00247CA0" w:rsidRPr="001217FB">
        <w:rPr>
          <w:rFonts w:ascii="Times New Roman" w:hAnsi="Times New Roman"/>
          <w:lang w:eastAsia="vi-VN"/>
        </w:rPr>
        <w:t>, 200</w:t>
      </w:r>
      <w:r w:rsidR="00B8005F">
        <w:rPr>
          <w:rFonts w:ascii="Times New Roman" w:hAnsi="Times New Roman"/>
          <w:lang w:eastAsia="vi-VN"/>
        </w:rPr>
        <w:t>µL</w:t>
      </w:r>
      <w:r w:rsidR="00247CA0" w:rsidRPr="001217FB">
        <w:rPr>
          <w:rFonts w:ascii="Times New Roman" w:hAnsi="Times New Roman"/>
          <w:lang w:eastAsia="vi-VN"/>
        </w:rPr>
        <w:t>.</w:t>
      </w:r>
    </w:p>
    <w:p w14:paraId="2214105F" w14:textId="77777777" w:rsidR="00B77E2D" w:rsidRPr="001217FB" w:rsidRDefault="00B77E2D" w:rsidP="00A06E73">
      <w:pPr>
        <w:spacing w:line="360" w:lineRule="auto"/>
        <w:rPr>
          <w:rFonts w:ascii="Times New Roman" w:hAnsi="Times New Roman"/>
          <w:lang w:eastAsia="vi-VN"/>
        </w:rPr>
      </w:pPr>
      <w:r w:rsidRPr="001217FB">
        <w:rPr>
          <w:rFonts w:ascii="Times New Roman" w:hAnsi="Times New Roman"/>
          <w:lang w:eastAsia="vi-VN"/>
        </w:rPr>
        <w:t>- Hộp an toàn.</w:t>
      </w:r>
    </w:p>
    <w:p w14:paraId="76C4C681" w14:textId="77777777" w:rsidR="00494556" w:rsidRDefault="00494556" w:rsidP="00A06E73">
      <w:pPr>
        <w:spacing w:line="360" w:lineRule="auto"/>
        <w:rPr>
          <w:rFonts w:ascii="Times New Roman" w:hAnsi="Times New Roman"/>
          <w:lang w:eastAsia="vi-VN"/>
        </w:rPr>
      </w:pPr>
      <w:r w:rsidRPr="001217FB">
        <w:rPr>
          <w:rFonts w:ascii="Times New Roman" w:hAnsi="Times New Roman"/>
          <w:lang w:eastAsia="vi-VN"/>
        </w:rPr>
        <w:t>- Giá đựng mẫu, rack chạy mẫu</w:t>
      </w:r>
      <w:r w:rsidR="00543ECB" w:rsidRPr="001217FB">
        <w:rPr>
          <w:rFonts w:ascii="Times New Roman" w:hAnsi="Times New Roman"/>
          <w:lang w:eastAsia="vi-VN"/>
        </w:rPr>
        <w:t>.</w:t>
      </w:r>
    </w:p>
    <w:p w14:paraId="00BE1016" w14:textId="77777777" w:rsidR="00494556" w:rsidRPr="001217FB" w:rsidRDefault="00494556" w:rsidP="00A06E73">
      <w:pPr>
        <w:spacing w:line="360" w:lineRule="auto"/>
        <w:rPr>
          <w:rFonts w:ascii="Times New Roman" w:hAnsi="Times New Roman"/>
          <w:lang w:eastAsia="vi-VN"/>
        </w:rPr>
      </w:pPr>
      <w:r w:rsidRPr="001217FB">
        <w:rPr>
          <w:rFonts w:ascii="Times New Roman" w:hAnsi="Times New Roman"/>
          <w:lang w:eastAsia="vi-VN"/>
        </w:rPr>
        <w:lastRenderedPageBreak/>
        <w:t>6.2.2. Hóa chất/ sinh phẩm</w:t>
      </w:r>
    </w:p>
    <w:p w14:paraId="167BC521" w14:textId="6A0702D0" w:rsidR="00494556" w:rsidRPr="001217FB" w:rsidRDefault="00631CD3" w:rsidP="00A06E73">
      <w:pPr>
        <w:spacing w:line="360" w:lineRule="auto"/>
        <w:rPr>
          <w:rFonts w:ascii="Times New Roman" w:hAnsi="Times New Roman"/>
          <w:lang w:eastAsia="vi-VN"/>
        </w:rPr>
      </w:pPr>
      <w:r>
        <w:rPr>
          <w:rFonts w:ascii="Times New Roman" w:hAnsi="Times New Roman"/>
          <w:lang w:eastAsia="vi-VN"/>
        </w:rPr>
        <w:t xml:space="preserve">- Hóa chất </w:t>
      </w:r>
      <w:r w:rsidR="00621425" w:rsidRPr="001217FB">
        <w:rPr>
          <w:rFonts w:ascii="Times New Roman" w:hAnsi="Times New Roman"/>
          <w:color w:val="000000"/>
        </w:rPr>
        <w:t>Bilirubin toàn phần</w:t>
      </w:r>
      <w:r w:rsidR="00583351">
        <w:rPr>
          <w:rFonts w:ascii="Times New Roman" w:hAnsi="Times New Roman"/>
          <w:color w:val="000000"/>
        </w:rPr>
        <w:t>.</w:t>
      </w:r>
    </w:p>
    <w:p w14:paraId="2546521E" w14:textId="77777777" w:rsidR="00494556" w:rsidRPr="001217FB" w:rsidRDefault="00494556" w:rsidP="00A06E73">
      <w:pPr>
        <w:spacing w:line="360" w:lineRule="auto"/>
        <w:rPr>
          <w:rFonts w:ascii="Times New Roman" w:hAnsi="Times New Roman"/>
          <w:lang w:eastAsia="vi-VN"/>
        </w:rPr>
      </w:pPr>
      <w:r w:rsidRPr="001217FB">
        <w:rPr>
          <w:rFonts w:ascii="Times New Roman" w:hAnsi="Times New Roman"/>
          <w:lang w:eastAsia="vi-VN"/>
        </w:rPr>
        <w:t>- Hóa chất chuẩn Calibrator</w:t>
      </w:r>
      <w:r w:rsidR="00543ECB" w:rsidRPr="001217FB">
        <w:rPr>
          <w:rFonts w:ascii="Times New Roman" w:hAnsi="Times New Roman"/>
          <w:lang w:eastAsia="vi-VN"/>
        </w:rPr>
        <w:t>.</w:t>
      </w:r>
    </w:p>
    <w:p w14:paraId="15C900AF" w14:textId="50126413" w:rsidR="00494556" w:rsidRPr="001217FB" w:rsidRDefault="00494556" w:rsidP="00A06E73">
      <w:pPr>
        <w:spacing w:line="360" w:lineRule="auto"/>
        <w:rPr>
          <w:rFonts w:ascii="Times New Roman" w:hAnsi="Times New Roman"/>
          <w:lang w:eastAsia="vi-VN"/>
        </w:rPr>
      </w:pPr>
      <w:r w:rsidRPr="001217FB">
        <w:rPr>
          <w:rFonts w:ascii="Times New Roman" w:hAnsi="Times New Roman"/>
          <w:lang w:eastAsia="vi-VN"/>
        </w:rPr>
        <w:t>- Chất kiểm tra</w:t>
      </w:r>
      <w:r w:rsidR="008B7F65">
        <w:rPr>
          <w:rFonts w:ascii="Times New Roman" w:hAnsi="Times New Roman"/>
          <w:lang w:eastAsia="vi-VN"/>
        </w:rPr>
        <w:t xml:space="preserve"> chất lượng (QC)</w:t>
      </w:r>
      <w:r w:rsidR="00543ECB" w:rsidRPr="001217FB">
        <w:rPr>
          <w:rFonts w:ascii="Times New Roman" w:hAnsi="Times New Roman"/>
          <w:lang w:eastAsia="vi-VN"/>
        </w:rPr>
        <w:t>.</w:t>
      </w:r>
    </w:p>
    <w:p w14:paraId="5B2C091C" w14:textId="5DB0BCC8" w:rsidR="00494556" w:rsidRPr="001217FB" w:rsidRDefault="00583351" w:rsidP="00A06E73">
      <w:pPr>
        <w:spacing w:line="360" w:lineRule="auto"/>
        <w:rPr>
          <w:rFonts w:ascii="Times New Roman" w:hAnsi="Times New Roman"/>
          <w:lang w:eastAsia="vi-VN"/>
        </w:rPr>
      </w:pPr>
      <w:r>
        <w:rPr>
          <w:rFonts w:ascii="Times New Roman" w:hAnsi="Times New Roman"/>
          <w:lang w:eastAsia="vi-VN"/>
        </w:rPr>
        <w:t>- Nước rửa w</w:t>
      </w:r>
      <w:r w:rsidR="00631CD3">
        <w:rPr>
          <w:rFonts w:ascii="Times New Roman" w:hAnsi="Times New Roman"/>
          <w:lang w:eastAsia="vi-VN"/>
        </w:rPr>
        <w:t>ash</w:t>
      </w:r>
      <w:r>
        <w:rPr>
          <w:rFonts w:ascii="Times New Roman" w:hAnsi="Times New Roman"/>
          <w:lang w:eastAsia="vi-VN"/>
        </w:rPr>
        <w:t>s</w:t>
      </w:r>
      <w:r w:rsidR="00631CD3">
        <w:rPr>
          <w:rFonts w:ascii="Times New Roman" w:hAnsi="Times New Roman"/>
          <w:lang w:eastAsia="vi-VN"/>
        </w:rPr>
        <w:t>olution</w:t>
      </w:r>
      <w:r w:rsidR="00494556" w:rsidRPr="001217FB">
        <w:rPr>
          <w:rFonts w:ascii="Times New Roman" w:hAnsi="Times New Roman"/>
          <w:lang w:eastAsia="vi-VN"/>
        </w:rPr>
        <w:t xml:space="preserve">, nước muối </w:t>
      </w:r>
      <w:r w:rsidR="008F7E2E">
        <w:rPr>
          <w:rFonts w:ascii="Times New Roman" w:hAnsi="Times New Roman"/>
          <w:lang w:eastAsia="vi-VN"/>
        </w:rPr>
        <w:t>NaCl 0.9%, nước cất, J</w:t>
      </w:r>
      <w:r w:rsidR="00B8005F">
        <w:rPr>
          <w:rFonts w:ascii="Times New Roman" w:hAnsi="Times New Roman"/>
          <w:lang w:eastAsia="vi-VN"/>
        </w:rPr>
        <w:t>avel.</w:t>
      </w:r>
    </w:p>
    <w:p w14:paraId="43665CF6" w14:textId="77777777" w:rsidR="00494556" w:rsidRPr="001217FB" w:rsidRDefault="004733CF" w:rsidP="00A06E73">
      <w:pPr>
        <w:spacing w:line="360" w:lineRule="auto"/>
        <w:rPr>
          <w:rFonts w:ascii="Times New Roman" w:hAnsi="Times New Roman"/>
          <w:lang w:eastAsia="vi-VN"/>
        </w:rPr>
      </w:pPr>
      <w:r w:rsidRPr="001217FB">
        <w:rPr>
          <w:rFonts w:ascii="Times New Roman" w:hAnsi="Times New Roman"/>
          <w:lang w:eastAsia="vi-VN"/>
        </w:rPr>
        <w:t>6.2.3. Mẫu bệnh phẩm</w:t>
      </w:r>
    </w:p>
    <w:p w14:paraId="49092D2C" w14:textId="77777777" w:rsidR="004733CF" w:rsidRPr="001217FB" w:rsidRDefault="004733CF" w:rsidP="00A06E73">
      <w:pPr>
        <w:spacing w:line="360" w:lineRule="auto"/>
        <w:rPr>
          <w:rFonts w:ascii="Times New Roman" w:hAnsi="Times New Roman"/>
          <w:lang w:eastAsia="vi-VN"/>
        </w:rPr>
      </w:pPr>
      <w:r w:rsidRPr="001217FB">
        <w:rPr>
          <w:rFonts w:ascii="Times New Roman" w:hAnsi="Times New Roman"/>
          <w:b/>
          <w:i/>
          <w:lang w:eastAsia="vi-VN"/>
        </w:rPr>
        <w:t>-</w:t>
      </w:r>
      <w:r w:rsidRPr="001217FB">
        <w:rPr>
          <w:rFonts w:ascii="Times New Roman" w:hAnsi="Times New Roman"/>
          <w:lang w:eastAsia="vi-VN"/>
        </w:rPr>
        <w:t xml:space="preserve"> Lấy bệnh phẩm  theo đúng  quy định của </w:t>
      </w:r>
      <w:r w:rsidR="000017A9" w:rsidRPr="001217FB">
        <w:rPr>
          <w:rFonts w:ascii="Times New Roman" w:hAnsi="Times New Roman"/>
          <w:lang w:val="fr-FR"/>
        </w:rPr>
        <w:t>“</w:t>
      </w:r>
      <w:r w:rsidRPr="001217FB">
        <w:rPr>
          <w:rFonts w:ascii="Times New Roman" w:hAnsi="Times New Roman"/>
          <w:lang w:eastAsia="vi-VN"/>
        </w:rPr>
        <w:t>Sổ tay dịch vụ khách hàng</w:t>
      </w:r>
      <w:r w:rsidR="000017A9" w:rsidRPr="001217FB">
        <w:rPr>
          <w:rFonts w:ascii="Times New Roman" w:hAnsi="Times New Roman"/>
          <w:lang w:val="fr-FR"/>
        </w:rPr>
        <w:t xml:space="preserve">” mã số </w:t>
      </w:r>
      <w:r w:rsidRPr="001217FB">
        <w:rPr>
          <w:rFonts w:ascii="Times New Roman" w:hAnsi="Times New Roman"/>
          <w:lang w:eastAsia="vi-VN"/>
        </w:rPr>
        <w:t>XN-STDVKH.01.</w:t>
      </w:r>
    </w:p>
    <w:p w14:paraId="0016C8BB" w14:textId="77777777" w:rsidR="004733CF" w:rsidRPr="001217FB" w:rsidRDefault="004733CF" w:rsidP="00A06E73">
      <w:pPr>
        <w:spacing w:line="360" w:lineRule="auto"/>
        <w:rPr>
          <w:rFonts w:ascii="Times New Roman" w:hAnsi="Times New Roman"/>
          <w:lang w:eastAsia="vi-VN"/>
        </w:rPr>
      </w:pPr>
      <w:r w:rsidRPr="001217FB">
        <w:rPr>
          <w:rFonts w:ascii="Times New Roman" w:hAnsi="Times New Roman"/>
          <w:lang w:eastAsia="vi-VN"/>
        </w:rPr>
        <w:t xml:space="preserve">- </w:t>
      </w:r>
      <w:r w:rsidRPr="001217FB">
        <w:rPr>
          <w:rFonts w:ascii="Times New Roman" w:hAnsi="Times New Roman"/>
          <w:lang w:val="de-DE" w:eastAsia="vi-VN"/>
        </w:rPr>
        <w:t>Từ chối với những mẫu bệnh phẩm không đạt yêu cầ</w:t>
      </w:r>
      <w:r w:rsidR="00543ECB" w:rsidRPr="001217FB">
        <w:rPr>
          <w:rFonts w:ascii="Times New Roman" w:hAnsi="Times New Roman"/>
          <w:lang w:val="de-DE" w:eastAsia="vi-VN"/>
        </w:rPr>
        <w:t>u ghi vào</w:t>
      </w:r>
      <w:r w:rsidR="000017A9" w:rsidRPr="001217FB">
        <w:rPr>
          <w:rFonts w:ascii="Times New Roman" w:hAnsi="Times New Roman"/>
          <w:lang w:val="de-DE" w:eastAsia="vi-VN"/>
        </w:rPr>
        <w:t xml:space="preserve"> “</w:t>
      </w:r>
      <w:r w:rsidR="00543ECB" w:rsidRPr="001217FB">
        <w:rPr>
          <w:rFonts w:ascii="Times New Roman" w:hAnsi="Times New Roman"/>
          <w:lang w:val="de-DE" w:eastAsia="vi-VN"/>
        </w:rPr>
        <w:t xml:space="preserve">Sổ từ chối </w:t>
      </w:r>
      <w:r w:rsidR="00543ECB" w:rsidRPr="001217FB">
        <w:rPr>
          <w:rFonts w:ascii="Times New Roman" w:hAnsi="Times New Roman"/>
          <w:lang w:eastAsia="vi-VN"/>
        </w:rPr>
        <w:t>mẫu</w:t>
      </w:r>
      <w:r w:rsidR="000017A9" w:rsidRPr="001217FB">
        <w:rPr>
          <w:rFonts w:ascii="Times New Roman" w:hAnsi="Times New Roman"/>
          <w:lang w:eastAsia="vi-VN"/>
        </w:rPr>
        <w:t>”</w:t>
      </w:r>
      <w:r w:rsidR="00EA479F" w:rsidRPr="001217FB">
        <w:rPr>
          <w:rFonts w:ascii="Times New Roman" w:hAnsi="Times New Roman"/>
          <w:lang w:eastAsia="vi-VN"/>
        </w:rPr>
        <w:t xml:space="preserve"> </w:t>
      </w:r>
      <w:r w:rsidR="000017A9" w:rsidRPr="001217FB">
        <w:rPr>
          <w:rFonts w:ascii="Times New Roman" w:hAnsi="Times New Roman"/>
          <w:lang w:eastAsia="vi-VN"/>
        </w:rPr>
        <w:t>mã số</w:t>
      </w:r>
      <w:r w:rsidR="000017A9" w:rsidRPr="001217FB">
        <w:rPr>
          <w:rFonts w:ascii="Times New Roman" w:hAnsi="Times New Roman"/>
          <w:lang w:val="de-DE" w:eastAsia="vi-VN"/>
        </w:rPr>
        <w:t xml:space="preserve"> XN-BM 5.8.1/03</w:t>
      </w:r>
      <w:r w:rsidRPr="001217FB">
        <w:rPr>
          <w:rFonts w:ascii="Times New Roman" w:hAnsi="Times New Roman"/>
          <w:lang w:val="de-DE" w:eastAsia="vi-VN"/>
        </w:rPr>
        <w:t>.</w:t>
      </w:r>
    </w:p>
    <w:p w14:paraId="051F55F3" w14:textId="77777777" w:rsidR="00C621C2" w:rsidRPr="001217FB" w:rsidRDefault="00C621C2" w:rsidP="00A06E73">
      <w:pPr>
        <w:spacing w:line="360" w:lineRule="auto"/>
        <w:rPr>
          <w:rFonts w:ascii="Times New Roman" w:hAnsi="Times New Roman"/>
          <w:b/>
          <w:lang w:val="de-DE" w:eastAsia="vi-VN"/>
        </w:rPr>
      </w:pPr>
      <w:r w:rsidRPr="001217FB">
        <w:rPr>
          <w:rFonts w:ascii="Times New Roman" w:hAnsi="Times New Roman"/>
          <w:b/>
          <w:lang w:val="vi-VN" w:eastAsia="vi-VN"/>
        </w:rPr>
        <w:t>7. Kiểm tra chất lượng</w:t>
      </w:r>
    </w:p>
    <w:p w14:paraId="1E30FE9B" w14:textId="55A08603" w:rsidR="00925DF5" w:rsidRPr="001217FB" w:rsidRDefault="00925DF5" w:rsidP="00A06E73">
      <w:pPr>
        <w:spacing w:line="360" w:lineRule="auto"/>
        <w:rPr>
          <w:rFonts w:ascii="Times New Roman" w:hAnsi="Times New Roman"/>
          <w:lang w:val="fr-FR" w:eastAsia="vi-VN"/>
        </w:rPr>
      </w:pPr>
      <w:r w:rsidRPr="001217FB">
        <w:rPr>
          <w:rFonts w:ascii="Times New Roman" w:hAnsi="Times New Roman"/>
          <w:lang w:val="de-DE" w:eastAsia="vi-VN"/>
        </w:rPr>
        <w:t>-</w:t>
      </w:r>
      <w:r w:rsidR="00E627D2" w:rsidRPr="001217FB">
        <w:rPr>
          <w:rFonts w:ascii="Times New Roman" w:hAnsi="Times New Roman"/>
          <w:lang w:val="de-DE" w:eastAsia="vi-VN"/>
        </w:rPr>
        <w:t xml:space="preserve"> </w:t>
      </w:r>
      <w:r w:rsidR="00E627D2" w:rsidRPr="001217FB">
        <w:rPr>
          <w:rFonts w:ascii="Times New Roman" w:hAnsi="Times New Roman"/>
          <w:lang w:val="fr-FR" w:eastAsia="vi-VN"/>
        </w:rPr>
        <w:t xml:space="preserve">Chạy mẫu huyết thanh kiểm tra </w:t>
      </w:r>
      <w:r w:rsidR="00941F88" w:rsidRPr="001217FB">
        <w:rPr>
          <w:rFonts w:ascii="Times New Roman" w:hAnsi="Times New Roman"/>
          <w:lang w:eastAsia="vi-VN"/>
        </w:rPr>
        <w:t xml:space="preserve">Bilirubin toàn phần </w:t>
      </w:r>
      <w:r w:rsidR="00B77E2D" w:rsidRPr="001217FB">
        <w:rPr>
          <w:rFonts w:ascii="Times New Roman" w:hAnsi="Times New Roman"/>
          <w:lang w:val="fr-FR" w:eastAsia="vi-VN"/>
        </w:rPr>
        <w:t xml:space="preserve">theo </w:t>
      </w:r>
      <w:r w:rsidR="000017A9" w:rsidRPr="001217FB">
        <w:rPr>
          <w:rFonts w:ascii="Times New Roman" w:hAnsi="Times New Roman"/>
          <w:lang w:val="fr-FR" w:eastAsia="vi-VN"/>
        </w:rPr>
        <w:t>“</w:t>
      </w:r>
      <w:r w:rsidR="00B77E2D" w:rsidRPr="001217FB">
        <w:rPr>
          <w:rFonts w:ascii="Times New Roman" w:hAnsi="Times New Roman"/>
          <w:lang w:val="fr-FR" w:eastAsia="vi-VN"/>
        </w:rPr>
        <w:t>Q</w:t>
      </w:r>
      <w:r w:rsidR="00E627D2" w:rsidRPr="001217FB">
        <w:rPr>
          <w:rFonts w:ascii="Times New Roman" w:hAnsi="Times New Roman"/>
          <w:lang w:val="fr-FR" w:eastAsia="vi-VN"/>
        </w:rPr>
        <w:t>uy</w:t>
      </w:r>
      <w:r w:rsidR="00BE7D26" w:rsidRPr="001217FB">
        <w:rPr>
          <w:rFonts w:ascii="Times New Roman" w:hAnsi="Times New Roman"/>
          <w:lang w:val="fr-FR" w:eastAsia="vi-VN"/>
        </w:rPr>
        <w:t>ết</w:t>
      </w:r>
      <w:r w:rsidR="00E627D2" w:rsidRPr="001217FB">
        <w:rPr>
          <w:rFonts w:ascii="Times New Roman" w:hAnsi="Times New Roman"/>
          <w:lang w:val="fr-FR" w:eastAsia="vi-VN"/>
        </w:rPr>
        <w:t xml:space="preserve"> định số 139/BVT-KHTH quy định tần suất chạy nội kiểm, ngoại</w:t>
      </w:r>
      <w:r w:rsidR="00B77E2D" w:rsidRPr="001217FB">
        <w:rPr>
          <w:rFonts w:ascii="Times New Roman" w:hAnsi="Times New Roman"/>
          <w:lang w:val="fr-FR" w:eastAsia="vi-VN"/>
        </w:rPr>
        <w:t xml:space="preserve"> kiểm</w:t>
      </w:r>
      <w:r w:rsidR="000017A9" w:rsidRPr="001217FB">
        <w:rPr>
          <w:rFonts w:ascii="Times New Roman" w:hAnsi="Times New Roman"/>
          <w:lang w:val="fr-FR" w:eastAsia="vi-VN"/>
        </w:rPr>
        <w:t>”</w:t>
      </w:r>
      <w:r w:rsidR="00B77E2D" w:rsidRPr="001217FB">
        <w:rPr>
          <w:rFonts w:ascii="Times New Roman" w:hAnsi="Times New Roman"/>
          <w:lang w:val="fr-FR" w:eastAsia="vi-VN"/>
        </w:rPr>
        <w:t>.</w:t>
      </w:r>
    </w:p>
    <w:p w14:paraId="58A451B3" w14:textId="60473B44" w:rsidR="00E627D2" w:rsidRPr="001217FB" w:rsidRDefault="00E627D2" w:rsidP="00A06E73">
      <w:pPr>
        <w:spacing w:line="360" w:lineRule="auto"/>
        <w:rPr>
          <w:rFonts w:ascii="Times New Roman" w:hAnsi="Times New Roman"/>
          <w:lang w:val="fr-FR" w:eastAsia="vi-VN"/>
        </w:rPr>
      </w:pPr>
      <w:r w:rsidRPr="001217FB">
        <w:rPr>
          <w:rFonts w:ascii="Times New Roman" w:hAnsi="Times New Roman"/>
          <w:lang w:val="fr-FR" w:eastAsia="vi-VN"/>
        </w:rPr>
        <w:t xml:space="preserve">- Thực hiện </w:t>
      </w:r>
      <w:r w:rsidR="00583351">
        <w:rPr>
          <w:rFonts w:ascii="Times New Roman" w:hAnsi="Times New Roman"/>
          <w:lang w:val="fr-FR" w:eastAsia="vi-VN"/>
        </w:rPr>
        <w:t xml:space="preserve">nội kiểm </w:t>
      </w:r>
      <w:r w:rsidRPr="001217FB">
        <w:rPr>
          <w:rFonts w:ascii="Times New Roman" w:hAnsi="Times New Roman"/>
          <w:lang w:val="fr-FR" w:eastAsia="vi-VN"/>
        </w:rPr>
        <w:t xml:space="preserve">theo </w:t>
      </w:r>
      <w:r w:rsidR="000017A9" w:rsidRPr="001217FB">
        <w:rPr>
          <w:rFonts w:ascii="Times New Roman" w:hAnsi="Times New Roman"/>
          <w:lang w:val="fr-FR" w:eastAsia="vi-VN"/>
        </w:rPr>
        <w:t>“</w:t>
      </w:r>
      <w:r w:rsidR="00B77E2D" w:rsidRPr="001217FB">
        <w:rPr>
          <w:rFonts w:ascii="Times New Roman" w:hAnsi="Times New Roman"/>
          <w:lang w:val="fr-FR" w:eastAsia="vi-VN"/>
        </w:rPr>
        <w:t>Quy trình nội kiểm tra chất lượng xét nghiệm</w:t>
      </w:r>
      <w:r w:rsidR="000017A9" w:rsidRPr="001217FB">
        <w:rPr>
          <w:rFonts w:ascii="Times New Roman" w:hAnsi="Times New Roman"/>
          <w:lang w:val="fr-FR" w:eastAsia="vi-VN"/>
        </w:rPr>
        <w:t>”</w:t>
      </w:r>
      <w:r w:rsidR="00B77E2D" w:rsidRPr="001217FB">
        <w:rPr>
          <w:rFonts w:ascii="Times New Roman" w:hAnsi="Times New Roman"/>
          <w:lang w:val="fr-FR" w:eastAsia="vi-VN"/>
        </w:rPr>
        <w:t xml:space="preserve"> mã </w:t>
      </w:r>
      <w:r w:rsidR="000017A9" w:rsidRPr="001217FB">
        <w:rPr>
          <w:rFonts w:ascii="Times New Roman" w:hAnsi="Times New Roman"/>
          <w:lang w:val="fr-FR" w:eastAsia="vi-VN"/>
        </w:rPr>
        <w:t>số XN-QTQL 5.8.5.</w:t>
      </w:r>
    </w:p>
    <w:p w14:paraId="32DF1C0A" w14:textId="77777777" w:rsidR="000017A9" w:rsidRPr="001217FB" w:rsidRDefault="00F60987" w:rsidP="00A06E73">
      <w:pPr>
        <w:spacing w:line="360" w:lineRule="auto"/>
        <w:rPr>
          <w:rFonts w:ascii="Times New Roman" w:hAnsi="Times New Roman"/>
          <w:lang w:val="fr-FR" w:eastAsia="vi-VN"/>
        </w:rPr>
      </w:pPr>
      <w:r w:rsidRPr="001217FB">
        <w:rPr>
          <w:rFonts w:ascii="Times New Roman" w:hAnsi="Times New Roman"/>
          <w:lang w:val="fr-FR" w:eastAsia="vi-VN"/>
        </w:rPr>
        <w:t xml:space="preserve">- </w:t>
      </w:r>
      <w:r w:rsidR="000017A9" w:rsidRPr="001217FB">
        <w:rPr>
          <w:rFonts w:ascii="Times New Roman" w:hAnsi="Times New Roman"/>
          <w:lang w:val="fr-FR" w:eastAsia="vi-VN"/>
        </w:rPr>
        <w:t>Thực hiện ngoại kiểm tra theo “Quy trình ngoại kiểm tra chất lượng xét nghiệm”</w:t>
      </w:r>
      <w:r w:rsidR="00B47023" w:rsidRPr="001217FB">
        <w:rPr>
          <w:rFonts w:ascii="Times New Roman" w:hAnsi="Times New Roman"/>
          <w:lang w:val="fr-FR" w:eastAsia="vi-VN"/>
        </w:rPr>
        <w:t xml:space="preserve"> mã số XN-QTQL 5.8.6.</w:t>
      </w:r>
    </w:p>
    <w:p w14:paraId="1DB4C103" w14:textId="77777777" w:rsidR="00C621C2" w:rsidRPr="001217FB" w:rsidRDefault="00C621C2" w:rsidP="00A06E73">
      <w:pPr>
        <w:spacing w:line="360" w:lineRule="auto"/>
        <w:rPr>
          <w:rFonts w:ascii="Times New Roman" w:hAnsi="Times New Roman"/>
          <w:b/>
          <w:lang w:val="fr-FR" w:eastAsia="vi-VN"/>
        </w:rPr>
      </w:pPr>
      <w:r w:rsidRPr="001217FB">
        <w:rPr>
          <w:rFonts w:ascii="Times New Roman" w:hAnsi="Times New Roman"/>
          <w:b/>
          <w:lang w:val="vi-VN" w:eastAsia="vi-VN"/>
        </w:rPr>
        <w:t>8. An toàn</w:t>
      </w:r>
    </w:p>
    <w:p w14:paraId="3A5D42D1" w14:textId="77777777" w:rsidR="00F60987" w:rsidRPr="001217FB" w:rsidRDefault="00F60987" w:rsidP="00A06E73">
      <w:pPr>
        <w:spacing w:line="360" w:lineRule="auto"/>
        <w:rPr>
          <w:rFonts w:ascii="Times New Roman" w:hAnsi="Times New Roman"/>
          <w:lang w:val="fr-FR"/>
        </w:rPr>
      </w:pPr>
      <w:r w:rsidRPr="001217FB">
        <w:rPr>
          <w:rFonts w:ascii="Times New Roman" w:hAnsi="Times New Roman"/>
          <w:lang w:val="fr-FR"/>
        </w:rPr>
        <w:t>- Nhiệt độ phòng quy định từ 21</w:t>
      </w:r>
      <w:r w:rsidRPr="001217FB">
        <w:rPr>
          <w:rFonts w:ascii="Times New Roman" w:hAnsi="Times New Roman"/>
        </w:rPr>
        <w:sym w:font="Symbol" w:char="F0B0"/>
      </w:r>
      <w:r w:rsidRPr="001217FB">
        <w:rPr>
          <w:rFonts w:ascii="Times New Roman" w:hAnsi="Times New Roman"/>
          <w:lang w:val="fr-FR"/>
        </w:rPr>
        <w:t xml:space="preserve">C </w:t>
      </w:r>
      <w:r w:rsidRPr="001217FB">
        <w:rPr>
          <w:rFonts w:ascii="Times New Roman" w:hAnsi="Times New Roman"/>
        </w:rPr>
        <w:sym w:font="Symbol" w:char="F0AE"/>
      </w:r>
      <w:r w:rsidRPr="001217FB">
        <w:rPr>
          <w:rFonts w:ascii="Times New Roman" w:hAnsi="Times New Roman"/>
          <w:lang w:val="fr-FR"/>
        </w:rPr>
        <w:t xml:space="preserve"> 26</w:t>
      </w:r>
      <w:r w:rsidRPr="001217FB">
        <w:rPr>
          <w:rFonts w:ascii="Times New Roman" w:hAnsi="Times New Roman"/>
        </w:rPr>
        <w:sym w:font="Symbol" w:char="F0B0"/>
      </w:r>
      <w:r w:rsidRPr="001217FB">
        <w:rPr>
          <w:rFonts w:ascii="Times New Roman" w:hAnsi="Times New Roman"/>
          <w:lang w:val="fr-FR"/>
        </w:rPr>
        <w:t>C theo QĐ 35/2005/QĐ BYT</w:t>
      </w:r>
      <w:r w:rsidR="00543ECB" w:rsidRPr="001217FB">
        <w:rPr>
          <w:rFonts w:ascii="Times New Roman" w:hAnsi="Times New Roman"/>
          <w:lang w:val="fr-FR"/>
        </w:rPr>
        <w:t>.</w:t>
      </w:r>
    </w:p>
    <w:p w14:paraId="26D924A5" w14:textId="77777777" w:rsidR="00F60987" w:rsidRPr="001217FB" w:rsidRDefault="00F60987" w:rsidP="00A06E73">
      <w:pPr>
        <w:spacing w:line="360" w:lineRule="auto"/>
        <w:rPr>
          <w:rFonts w:ascii="Times New Roman" w:hAnsi="Times New Roman"/>
          <w:lang w:val="fr-FR"/>
        </w:rPr>
      </w:pPr>
      <w:r w:rsidRPr="001217FB">
        <w:rPr>
          <w:rFonts w:ascii="Times New Roman" w:hAnsi="Times New Roman"/>
          <w:lang w:val="fr-FR"/>
        </w:rPr>
        <w:t xml:space="preserve">- Độ ẩm </w:t>
      </w:r>
      <w:r w:rsidRPr="001217FB">
        <w:rPr>
          <w:rFonts w:ascii="Times New Roman" w:hAnsi="Times New Roman"/>
        </w:rPr>
        <w:sym w:font="Symbol" w:char="F0A3"/>
      </w:r>
      <w:r w:rsidRPr="001217FB">
        <w:rPr>
          <w:rFonts w:ascii="Times New Roman" w:hAnsi="Times New Roman"/>
          <w:lang w:val="fr-FR"/>
        </w:rPr>
        <w:t xml:space="preserve"> 70%.</w:t>
      </w:r>
    </w:p>
    <w:p w14:paraId="735F83D0" w14:textId="77777777" w:rsidR="00C621C2" w:rsidRPr="001217FB" w:rsidRDefault="00C621C2" w:rsidP="00A06E73">
      <w:pPr>
        <w:spacing w:line="360" w:lineRule="auto"/>
        <w:rPr>
          <w:rFonts w:ascii="Times New Roman" w:hAnsi="Times New Roman"/>
          <w:lang w:val="de-DE"/>
        </w:rPr>
      </w:pPr>
      <w:r w:rsidRPr="001217FB">
        <w:rPr>
          <w:rFonts w:ascii="Times New Roman" w:hAnsi="Times New Roman"/>
          <w:lang w:val="de-DE"/>
        </w:rPr>
        <w:t xml:space="preserve">- </w:t>
      </w:r>
      <w:r w:rsidR="00F60987" w:rsidRPr="001217FB">
        <w:rPr>
          <w:rFonts w:ascii="Times New Roman" w:hAnsi="Times New Roman"/>
          <w:lang w:val="de-DE"/>
        </w:rPr>
        <w:t>Đeo găng tay, khẩu trang khi làm việc.</w:t>
      </w:r>
    </w:p>
    <w:p w14:paraId="3250B368" w14:textId="3257C167" w:rsidR="00395C73" w:rsidRPr="001217FB" w:rsidRDefault="00395C73" w:rsidP="00A06E73">
      <w:pPr>
        <w:spacing w:line="360" w:lineRule="auto"/>
        <w:rPr>
          <w:rFonts w:ascii="Times New Roman" w:hAnsi="Times New Roman"/>
          <w:lang w:val="de-DE"/>
        </w:rPr>
      </w:pPr>
      <w:r w:rsidRPr="001217FB">
        <w:rPr>
          <w:rFonts w:ascii="Times New Roman" w:hAnsi="Times New Roman"/>
          <w:lang w:val="de-DE"/>
        </w:rPr>
        <w:t>- Làm sạch khu vực làm việc với dung dịch cồn 70° trước và sau mỗi lần làm việc.</w:t>
      </w:r>
    </w:p>
    <w:p w14:paraId="5CFF6589" w14:textId="77777777" w:rsidR="00395C73" w:rsidRPr="001217FB" w:rsidRDefault="00395C73" w:rsidP="00A06E73">
      <w:pPr>
        <w:spacing w:line="360" w:lineRule="auto"/>
        <w:rPr>
          <w:rFonts w:ascii="Times New Roman" w:hAnsi="Times New Roman"/>
          <w:lang w:val="de-DE"/>
        </w:rPr>
      </w:pPr>
      <w:r w:rsidRPr="001217FB">
        <w:rPr>
          <w:rFonts w:ascii="Times New Roman" w:hAnsi="Times New Roman"/>
          <w:lang w:val="de-DE"/>
        </w:rPr>
        <w:t>- Khi có sự cố tràn đổ bện</w:t>
      </w:r>
      <w:r w:rsidR="00CA6AE2" w:rsidRPr="001217FB">
        <w:rPr>
          <w:rFonts w:ascii="Times New Roman" w:hAnsi="Times New Roman"/>
          <w:lang w:val="de-DE"/>
        </w:rPr>
        <w:t xml:space="preserve">h phẩm phải khắc phục theo hướng dẫn </w:t>
      </w:r>
      <w:r w:rsidRPr="001217FB">
        <w:rPr>
          <w:rFonts w:ascii="Times New Roman" w:hAnsi="Times New Roman"/>
          <w:lang w:val="de-DE"/>
        </w:rPr>
        <w:t>trong</w:t>
      </w:r>
      <w:r w:rsidR="006C29FE" w:rsidRPr="001217FB">
        <w:rPr>
          <w:rFonts w:ascii="Times New Roman" w:hAnsi="Times New Roman"/>
          <w:lang w:val="de-DE"/>
        </w:rPr>
        <w:t xml:space="preserve"> </w:t>
      </w:r>
      <w:r w:rsidR="000017A9" w:rsidRPr="001217FB">
        <w:rPr>
          <w:rFonts w:ascii="Times New Roman" w:hAnsi="Times New Roman"/>
          <w:lang w:val="de-DE"/>
        </w:rPr>
        <w:t>“</w:t>
      </w:r>
      <w:r w:rsidRPr="001217FB">
        <w:rPr>
          <w:rFonts w:ascii="Times New Roman" w:hAnsi="Times New Roman"/>
          <w:lang w:val="de-DE"/>
        </w:rPr>
        <w:t>Sổ tay an toàn sinh học</w:t>
      </w:r>
      <w:r w:rsidR="000017A9" w:rsidRPr="001217FB">
        <w:rPr>
          <w:rFonts w:ascii="Times New Roman" w:hAnsi="Times New Roman"/>
          <w:lang w:val="de-DE"/>
        </w:rPr>
        <w:t>” mã số</w:t>
      </w:r>
      <w:r w:rsidR="006C29FE" w:rsidRPr="001217FB">
        <w:rPr>
          <w:rFonts w:ascii="Times New Roman" w:hAnsi="Times New Roman"/>
          <w:lang w:val="de-DE"/>
        </w:rPr>
        <w:t xml:space="preserve"> </w:t>
      </w:r>
      <w:r w:rsidRPr="001217FB">
        <w:rPr>
          <w:rFonts w:ascii="Times New Roman" w:hAnsi="Times New Roman"/>
          <w:lang w:val="de-DE"/>
        </w:rPr>
        <w:t>XN-STATSH.</w:t>
      </w:r>
    </w:p>
    <w:p w14:paraId="4CE720EB" w14:textId="77777777" w:rsidR="00F60987" w:rsidRPr="001217FB" w:rsidRDefault="00F60987" w:rsidP="00A06E73">
      <w:pPr>
        <w:widowControl w:val="0"/>
        <w:spacing w:line="360" w:lineRule="auto"/>
        <w:rPr>
          <w:rFonts w:ascii="Times New Roman" w:hAnsi="Times New Roman"/>
          <w:lang w:val="de-DE"/>
        </w:rPr>
      </w:pPr>
      <w:r w:rsidRPr="001217FB">
        <w:rPr>
          <w:rFonts w:ascii="Times New Roman" w:hAnsi="Times New Roman"/>
          <w:lang w:val="de-DE"/>
        </w:rPr>
        <w:t>- Thực hiện đúng các quy trình xử lý rác thải, mẫu bệnh phẩm, mẫu nội kiểm đã chạy, vỏ l</w:t>
      </w:r>
      <w:r w:rsidR="00CA4EDB" w:rsidRPr="001217FB">
        <w:rPr>
          <w:rFonts w:ascii="Times New Roman" w:hAnsi="Times New Roman"/>
          <w:lang w:val="de-DE"/>
        </w:rPr>
        <w:t>ọ hóa chất đã sử dụng theo</w:t>
      </w:r>
      <w:r w:rsidR="006C29FE" w:rsidRPr="001217FB">
        <w:rPr>
          <w:rFonts w:ascii="Times New Roman" w:hAnsi="Times New Roman"/>
          <w:lang w:val="de-DE"/>
        </w:rPr>
        <w:t xml:space="preserve"> </w:t>
      </w:r>
      <w:r w:rsidR="000017A9" w:rsidRPr="001217FB">
        <w:rPr>
          <w:rFonts w:ascii="Times New Roman" w:hAnsi="Times New Roman"/>
          <w:lang w:val="de-DE"/>
        </w:rPr>
        <w:t>“</w:t>
      </w:r>
      <w:r w:rsidR="00CA4EDB" w:rsidRPr="001217FB">
        <w:rPr>
          <w:rFonts w:ascii="Times New Roman" w:hAnsi="Times New Roman"/>
          <w:lang w:val="de-DE"/>
        </w:rPr>
        <w:t>H</w:t>
      </w:r>
      <w:r w:rsidRPr="001217FB">
        <w:rPr>
          <w:rFonts w:ascii="Times New Roman" w:hAnsi="Times New Roman"/>
          <w:lang w:val="de-DE"/>
        </w:rPr>
        <w:t>ướng dẫn an toàn</w:t>
      </w:r>
      <w:r w:rsidR="00CA4EDB" w:rsidRPr="001217FB">
        <w:rPr>
          <w:rFonts w:ascii="Times New Roman" w:hAnsi="Times New Roman"/>
          <w:lang w:val="de-DE"/>
        </w:rPr>
        <w:t> </w:t>
      </w:r>
      <w:r w:rsidR="000017A9" w:rsidRPr="001217FB">
        <w:rPr>
          <w:rFonts w:ascii="Times New Roman" w:hAnsi="Times New Roman"/>
          <w:lang w:val="de-DE"/>
        </w:rPr>
        <w:t>”</w:t>
      </w:r>
      <w:r w:rsidR="006C29FE" w:rsidRPr="001217FB">
        <w:rPr>
          <w:rFonts w:ascii="Times New Roman" w:hAnsi="Times New Roman"/>
          <w:lang w:val="de-DE"/>
        </w:rPr>
        <w:t xml:space="preserve"> </w:t>
      </w:r>
      <w:r w:rsidR="000017A9" w:rsidRPr="001217FB">
        <w:rPr>
          <w:rFonts w:ascii="Times New Roman" w:hAnsi="Times New Roman"/>
          <w:lang w:val="de-DE"/>
        </w:rPr>
        <w:t>mã số</w:t>
      </w:r>
      <w:r w:rsidRPr="001217FB">
        <w:rPr>
          <w:rFonts w:ascii="Times New Roman" w:hAnsi="Times New Roman"/>
          <w:lang w:val="de-DE"/>
        </w:rPr>
        <w:t xml:space="preserve"> XN-QTQL 5.12.2.</w:t>
      </w:r>
    </w:p>
    <w:p w14:paraId="59E6C3A4" w14:textId="77777777" w:rsidR="00F60987" w:rsidRPr="001217FB" w:rsidRDefault="00F60987" w:rsidP="00A06E73">
      <w:pPr>
        <w:spacing w:line="360" w:lineRule="auto"/>
        <w:rPr>
          <w:rFonts w:ascii="Times New Roman" w:hAnsi="Times New Roman"/>
          <w:lang w:val="de-DE"/>
        </w:rPr>
      </w:pPr>
      <w:r w:rsidRPr="001217FB">
        <w:rPr>
          <w:rFonts w:ascii="Times New Roman" w:hAnsi="Times New Roman"/>
          <w:lang w:val="de-DE"/>
        </w:rPr>
        <w:lastRenderedPageBreak/>
        <w:t>- Luôn luôn coi mẫu bệnh phẩm đều có nguy cơ lây truyền các bệnh truyền nhiễm.</w:t>
      </w:r>
    </w:p>
    <w:p w14:paraId="04EC567B" w14:textId="77777777" w:rsidR="000017A9" w:rsidRPr="001217FB" w:rsidRDefault="00F60987" w:rsidP="00A06E73">
      <w:pPr>
        <w:spacing w:line="360" w:lineRule="auto"/>
        <w:rPr>
          <w:rFonts w:ascii="Times New Roman" w:hAnsi="Times New Roman"/>
          <w:lang w:val="de-DE"/>
        </w:rPr>
      </w:pPr>
      <w:r w:rsidRPr="001217FB">
        <w:rPr>
          <w:rFonts w:ascii="Times New Roman" w:hAnsi="Times New Roman"/>
          <w:lang w:val="de-DE"/>
        </w:rPr>
        <w:t>- Thực hiện an toàn điện, phòng chống cháy nổ, xử lý khi có sự cố xảy ra</w:t>
      </w:r>
      <w:r w:rsidR="000017A9" w:rsidRPr="001217FB">
        <w:rPr>
          <w:rFonts w:ascii="Times New Roman" w:hAnsi="Times New Roman"/>
          <w:lang w:val="de-DE"/>
        </w:rPr>
        <w:t xml:space="preserve"> trong phòng xét nghiệm theo “Sổ tay an toàn sinh học”</w:t>
      </w:r>
      <w:r w:rsidR="006C29FE" w:rsidRPr="001217FB">
        <w:rPr>
          <w:rFonts w:ascii="Times New Roman" w:hAnsi="Times New Roman"/>
          <w:lang w:val="de-DE"/>
        </w:rPr>
        <w:t xml:space="preserve"> </w:t>
      </w:r>
      <w:r w:rsidR="000017A9" w:rsidRPr="001217FB">
        <w:rPr>
          <w:rFonts w:ascii="Times New Roman" w:hAnsi="Times New Roman"/>
          <w:lang w:val="de-DE"/>
        </w:rPr>
        <w:t xml:space="preserve">mã số </w:t>
      </w:r>
      <w:r w:rsidR="006C29FE" w:rsidRPr="001217FB">
        <w:rPr>
          <w:rFonts w:ascii="Times New Roman" w:hAnsi="Times New Roman"/>
          <w:lang w:val="de-DE"/>
        </w:rPr>
        <w:t xml:space="preserve"> </w:t>
      </w:r>
      <w:r w:rsidR="000017A9" w:rsidRPr="001217FB">
        <w:rPr>
          <w:rFonts w:ascii="Times New Roman" w:hAnsi="Times New Roman"/>
          <w:lang w:val="de-DE"/>
        </w:rPr>
        <w:t>XN-STATSH.</w:t>
      </w:r>
    </w:p>
    <w:p w14:paraId="79BE4F5F" w14:textId="77777777" w:rsidR="00C621C2" w:rsidRPr="001217FB" w:rsidRDefault="00C621C2" w:rsidP="00A06E73">
      <w:pPr>
        <w:spacing w:line="360" w:lineRule="auto"/>
        <w:rPr>
          <w:rFonts w:ascii="Times New Roman" w:hAnsi="Times New Roman"/>
          <w:b/>
          <w:lang w:eastAsia="vi-VN"/>
        </w:rPr>
      </w:pPr>
      <w:r w:rsidRPr="001217FB">
        <w:rPr>
          <w:rFonts w:ascii="Times New Roman" w:hAnsi="Times New Roman"/>
          <w:b/>
          <w:lang w:val="vi-VN" w:eastAsia="vi-VN"/>
        </w:rPr>
        <w:t>9. Nội dung thực hiện</w:t>
      </w:r>
    </w:p>
    <w:p w14:paraId="14F7F38A" w14:textId="77777777" w:rsidR="00A70A3C" w:rsidRPr="001217FB" w:rsidRDefault="00A70A3C" w:rsidP="00A06E73">
      <w:pPr>
        <w:spacing w:line="360" w:lineRule="auto"/>
        <w:rPr>
          <w:rFonts w:ascii="Times New Roman" w:hAnsi="Times New Roman"/>
          <w:b/>
          <w:i/>
          <w:lang w:eastAsia="vi-VN"/>
        </w:rPr>
      </w:pPr>
      <w:r w:rsidRPr="001217FB">
        <w:rPr>
          <w:rFonts w:ascii="Times New Roman" w:hAnsi="Times New Roman"/>
          <w:b/>
          <w:i/>
          <w:lang w:eastAsia="vi-VN"/>
        </w:rPr>
        <w:t>9.1. Chuẩn bị</w:t>
      </w:r>
    </w:p>
    <w:p w14:paraId="0746AAB6" w14:textId="6117ECD7" w:rsidR="00A70A3C" w:rsidRPr="001217FB" w:rsidRDefault="00A70A3C" w:rsidP="00A06E73">
      <w:pPr>
        <w:spacing w:line="360" w:lineRule="auto"/>
        <w:outlineLvl w:val="0"/>
        <w:rPr>
          <w:rFonts w:ascii="Times New Roman" w:hAnsi="Times New Roman"/>
          <w:lang w:val="fr-FR" w:eastAsia="vi-VN"/>
        </w:rPr>
      </w:pPr>
      <w:r w:rsidRPr="001217FB">
        <w:rPr>
          <w:rFonts w:ascii="Times New Roman" w:hAnsi="Times New Roman"/>
          <w:lang w:val="fr-FR" w:eastAsia="vi-VN"/>
        </w:rPr>
        <w:t xml:space="preserve">- Khởi động máy, kiểm </w:t>
      </w:r>
      <w:r w:rsidR="008F7E2E">
        <w:rPr>
          <w:rFonts w:ascii="Times New Roman" w:hAnsi="Times New Roman"/>
          <w:lang w:val="fr-FR" w:eastAsia="vi-VN"/>
        </w:rPr>
        <w:t>tra hóa chất, thuốc thử, vật tư</w:t>
      </w:r>
      <w:r w:rsidRPr="001217FB">
        <w:rPr>
          <w:rFonts w:ascii="Times New Roman" w:hAnsi="Times New Roman"/>
          <w:lang w:val="fr-FR" w:eastAsia="vi-VN"/>
        </w:rPr>
        <w:t>, nước.</w:t>
      </w:r>
    </w:p>
    <w:p w14:paraId="3D0FB6B9" w14:textId="77777777" w:rsidR="00A70A3C" w:rsidRPr="001217FB" w:rsidRDefault="00A70A3C" w:rsidP="00A06E73">
      <w:pPr>
        <w:spacing w:line="360" w:lineRule="auto"/>
        <w:rPr>
          <w:rFonts w:ascii="Times New Roman" w:hAnsi="Times New Roman"/>
          <w:lang w:val="de-DE"/>
        </w:rPr>
      </w:pPr>
      <w:r w:rsidRPr="001217FB">
        <w:rPr>
          <w:rFonts w:ascii="Times New Roman" w:hAnsi="Times New Roman"/>
          <w:lang w:val="de-DE"/>
        </w:rPr>
        <w:t>- Đối chiếu thông tin bệnh nhân, mã code với giấy chỉ định trước khi thực hiện xét nghiệm.</w:t>
      </w:r>
    </w:p>
    <w:p w14:paraId="1EE1B04D" w14:textId="619D5918" w:rsidR="00A70A3C" w:rsidRPr="001217FB" w:rsidRDefault="00A70A3C" w:rsidP="00A06E73">
      <w:pPr>
        <w:spacing w:line="360" w:lineRule="auto"/>
        <w:outlineLvl w:val="0"/>
        <w:rPr>
          <w:rFonts w:ascii="Times New Roman" w:hAnsi="Times New Roman"/>
          <w:lang w:val="de-DE" w:eastAsia="vi-VN"/>
        </w:rPr>
      </w:pPr>
      <w:r w:rsidRPr="001217FB">
        <w:rPr>
          <w:rFonts w:ascii="Times New Roman" w:hAnsi="Times New Roman"/>
          <w:lang w:val="de-DE" w:eastAsia="vi-VN"/>
        </w:rPr>
        <w:t xml:space="preserve">- Mẫu bệnh phẩm sau khi </w:t>
      </w:r>
      <w:r w:rsidR="00B8005F">
        <w:rPr>
          <w:rFonts w:ascii="Times New Roman" w:hAnsi="Times New Roman"/>
          <w:color w:val="000000" w:themeColor="text1"/>
          <w:lang w:val="de-DE" w:eastAsia="vi-VN"/>
        </w:rPr>
        <w:t>nhận được ly tâm 3500 vòng /5</w:t>
      </w:r>
      <w:r w:rsidRPr="001217FB">
        <w:rPr>
          <w:rFonts w:ascii="Times New Roman" w:hAnsi="Times New Roman"/>
          <w:color w:val="000000" w:themeColor="text1"/>
          <w:lang w:val="de-DE" w:eastAsia="vi-VN"/>
        </w:rPr>
        <w:t>phút</w:t>
      </w:r>
      <w:r w:rsidR="00B8005F">
        <w:rPr>
          <w:rFonts w:ascii="Times New Roman" w:hAnsi="Times New Roman"/>
          <w:color w:val="000000" w:themeColor="text1"/>
          <w:lang w:val="de-DE" w:eastAsia="vi-VN"/>
        </w:rPr>
        <w:t>.</w:t>
      </w:r>
      <w:r w:rsidRPr="001217FB">
        <w:rPr>
          <w:rFonts w:ascii="Times New Roman" w:hAnsi="Times New Roman"/>
          <w:color w:val="000000" w:themeColor="text1"/>
          <w:lang w:val="de-DE" w:eastAsia="vi-VN"/>
        </w:rPr>
        <w:t xml:space="preserve"> </w:t>
      </w:r>
    </w:p>
    <w:p w14:paraId="53352C53" w14:textId="77777777" w:rsidR="00A70A3C" w:rsidRPr="001217FB" w:rsidRDefault="00A70A3C" w:rsidP="00A06E73">
      <w:pPr>
        <w:spacing w:line="360" w:lineRule="auto"/>
        <w:outlineLvl w:val="0"/>
        <w:rPr>
          <w:rFonts w:ascii="Times New Roman" w:hAnsi="Times New Roman"/>
          <w:lang w:val="de-DE" w:eastAsia="vi-VN"/>
        </w:rPr>
      </w:pPr>
      <w:r w:rsidRPr="001217FB">
        <w:rPr>
          <w:rFonts w:ascii="Times New Roman" w:hAnsi="Times New Roman"/>
          <w:lang w:val="de-DE" w:eastAsia="vi-VN"/>
        </w:rPr>
        <w:t>- Cắm ống bệnh phẩm vào rack chạy mẫu hoặc hút bệnh phẩm ra cóng.</w:t>
      </w:r>
    </w:p>
    <w:p w14:paraId="39F24864" w14:textId="77777777" w:rsidR="00A70A3C" w:rsidRPr="001217FB" w:rsidRDefault="00A70A3C" w:rsidP="00A06E73">
      <w:pPr>
        <w:spacing w:line="360" w:lineRule="auto"/>
        <w:outlineLvl w:val="0"/>
        <w:rPr>
          <w:rFonts w:ascii="Times New Roman" w:hAnsi="Times New Roman"/>
          <w:lang w:val="de-DE" w:eastAsia="vi-VN"/>
        </w:rPr>
      </w:pPr>
      <w:r w:rsidRPr="001217FB">
        <w:rPr>
          <w:rFonts w:ascii="Times New Roman" w:hAnsi="Times New Roman"/>
          <w:lang w:val="de-DE" w:eastAsia="vi-VN"/>
        </w:rPr>
        <w:t>- Đối với những mẫu bệnh phẩm huyết thanh quá đục hoặc quá vàng thì pha loãng mẫu với nước muối theo tỷ lệ.</w:t>
      </w:r>
    </w:p>
    <w:p w14:paraId="1ECFEECF" w14:textId="77777777" w:rsidR="00C621C2" w:rsidRPr="001217FB" w:rsidRDefault="00C621C2" w:rsidP="00A06E73">
      <w:pPr>
        <w:spacing w:line="360" w:lineRule="auto"/>
        <w:rPr>
          <w:rFonts w:ascii="Times New Roman" w:hAnsi="Times New Roman"/>
          <w:b/>
          <w:i/>
          <w:lang w:val="de-DE" w:eastAsia="vi-VN"/>
        </w:rPr>
      </w:pPr>
      <w:r w:rsidRPr="001217FB">
        <w:rPr>
          <w:rFonts w:ascii="Times New Roman" w:hAnsi="Times New Roman"/>
          <w:b/>
          <w:i/>
          <w:lang w:val="vi-VN" w:eastAsia="vi-VN"/>
        </w:rPr>
        <w:t>9.</w:t>
      </w:r>
      <w:r w:rsidR="00A70A3C" w:rsidRPr="001217FB">
        <w:rPr>
          <w:rFonts w:ascii="Times New Roman" w:hAnsi="Times New Roman"/>
          <w:b/>
          <w:i/>
          <w:lang w:val="de-DE" w:eastAsia="vi-VN"/>
        </w:rPr>
        <w:t>2</w:t>
      </w:r>
      <w:r w:rsidRPr="001217FB">
        <w:rPr>
          <w:rFonts w:ascii="Times New Roman" w:hAnsi="Times New Roman"/>
          <w:b/>
          <w:i/>
          <w:lang w:val="vi-VN" w:eastAsia="vi-VN"/>
        </w:rPr>
        <w:t>.</w:t>
      </w:r>
      <w:r w:rsidRPr="001217FB">
        <w:rPr>
          <w:rFonts w:ascii="Times New Roman" w:hAnsi="Times New Roman"/>
          <w:b/>
          <w:i/>
          <w:lang w:val="de-DE" w:eastAsia="vi-VN"/>
        </w:rPr>
        <w:t xml:space="preserve"> Các bước tiến hành</w:t>
      </w:r>
    </w:p>
    <w:p w14:paraId="037891B8" w14:textId="1F6E30BC" w:rsidR="007A2451" w:rsidRPr="00797942" w:rsidRDefault="007A2451" w:rsidP="007A2451">
      <w:pPr>
        <w:spacing w:line="360" w:lineRule="auto"/>
        <w:outlineLvl w:val="0"/>
        <w:rPr>
          <w:rFonts w:ascii="Times New Roman" w:hAnsi="Times New Roman"/>
        </w:rPr>
      </w:pPr>
      <w:r w:rsidRPr="00797942">
        <w:rPr>
          <w:rFonts w:ascii="Times New Roman" w:hAnsi="Times New Roman"/>
        </w:rPr>
        <w:t xml:space="preserve">- Thực hiện theo </w:t>
      </w:r>
      <w:r w:rsidR="0074601B">
        <w:rPr>
          <w:rFonts w:ascii="Times New Roman" w:hAnsi="Times New Roman"/>
        </w:rPr>
        <w:t>“Q</w:t>
      </w:r>
      <w:r>
        <w:rPr>
          <w:rFonts w:ascii="Times New Roman" w:hAnsi="Times New Roman"/>
        </w:rPr>
        <w:t>uy trình vận hành máy xét nghiệm Hóa sinh AU 480”</w:t>
      </w:r>
      <w:r w:rsidR="0074601B">
        <w:rPr>
          <w:rFonts w:ascii="Times New Roman" w:hAnsi="Times New Roman"/>
        </w:rPr>
        <w:t xml:space="preserve"> mã số</w:t>
      </w:r>
      <w:r>
        <w:rPr>
          <w:rFonts w:ascii="Times New Roman" w:hAnsi="Times New Roman"/>
        </w:rPr>
        <w:t xml:space="preserve">  QTKT.HS.38</w:t>
      </w:r>
      <w:r w:rsidR="00B8005F">
        <w:rPr>
          <w:rFonts w:ascii="Times New Roman" w:hAnsi="Times New Roman"/>
        </w:rPr>
        <w:t>.</w:t>
      </w:r>
    </w:p>
    <w:p w14:paraId="437AF99D" w14:textId="1E4831C7" w:rsidR="007A2451" w:rsidRPr="00797942" w:rsidRDefault="0074601B" w:rsidP="007A2451">
      <w:pPr>
        <w:spacing w:line="360" w:lineRule="auto"/>
        <w:outlineLvl w:val="0"/>
        <w:rPr>
          <w:rFonts w:ascii="Times New Roman" w:hAnsi="Times New Roman"/>
        </w:rPr>
      </w:pPr>
      <w:r>
        <w:rPr>
          <w:rFonts w:ascii="Times New Roman" w:hAnsi="Times New Roman"/>
        </w:rPr>
        <w:t>- Thực hiện</w:t>
      </w:r>
      <w:r w:rsidR="007A2451" w:rsidRPr="00797942">
        <w:rPr>
          <w:rFonts w:ascii="Times New Roman" w:hAnsi="Times New Roman"/>
        </w:rPr>
        <w:t xml:space="preserve"> theo </w:t>
      </w:r>
      <w:r>
        <w:rPr>
          <w:rFonts w:ascii="Times New Roman" w:hAnsi="Times New Roman"/>
        </w:rPr>
        <w:t>“Q</w:t>
      </w:r>
      <w:r w:rsidR="007A2451">
        <w:rPr>
          <w:rFonts w:ascii="Times New Roman" w:hAnsi="Times New Roman"/>
        </w:rPr>
        <w:t xml:space="preserve">uy trình vận hành máy xét nghiệm Hóa sinh AU 680” </w:t>
      </w:r>
      <w:r>
        <w:rPr>
          <w:rFonts w:ascii="Times New Roman" w:hAnsi="Times New Roman"/>
        </w:rPr>
        <w:t>mã số</w:t>
      </w:r>
      <w:r w:rsidR="007A2451">
        <w:rPr>
          <w:rFonts w:ascii="Times New Roman" w:hAnsi="Times New Roman"/>
        </w:rPr>
        <w:t xml:space="preserve">  QTKT.HS.39</w:t>
      </w:r>
      <w:r w:rsidR="00B8005F">
        <w:rPr>
          <w:rFonts w:ascii="Times New Roman" w:hAnsi="Times New Roman"/>
        </w:rPr>
        <w:t>.</w:t>
      </w:r>
    </w:p>
    <w:p w14:paraId="5FC6D799" w14:textId="2E68E84E" w:rsidR="007A2451" w:rsidRPr="00797942" w:rsidRDefault="007A2451" w:rsidP="007A2451">
      <w:pPr>
        <w:spacing w:line="360" w:lineRule="auto"/>
        <w:outlineLvl w:val="0"/>
        <w:rPr>
          <w:rFonts w:ascii="Times New Roman" w:hAnsi="Times New Roman"/>
        </w:rPr>
      </w:pPr>
      <w:r w:rsidRPr="00797942">
        <w:rPr>
          <w:rFonts w:ascii="Times New Roman" w:hAnsi="Times New Roman"/>
        </w:rPr>
        <w:t xml:space="preserve">- Thực hiện theo </w:t>
      </w:r>
      <w:r w:rsidR="0074601B">
        <w:rPr>
          <w:rFonts w:ascii="Times New Roman" w:hAnsi="Times New Roman"/>
        </w:rPr>
        <w:t>“Q</w:t>
      </w:r>
      <w:r>
        <w:rPr>
          <w:rFonts w:ascii="Times New Roman" w:hAnsi="Times New Roman"/>
        </w:rPr>
        <w:t>uy trình vận hành má</w:t>
      </w:r>
      <w:r w:rsidR="0074601B">
        <w:rPr>
          <w:rFonts w:ascii="Times New Roman" w:hAnsi="Times New Roman"/>
        </w:rPr>
        <w:t xml:space="preserve">y xét nghiệm Hóa sinh AU 2700” mã số </w:t>
      </w:r>
      <w:r>
        <w:rPr>
          <w:rFonts w:ascii="Times New Roman" w:hAnsi="Times New Roman"/>
        </w:rPr>
        <w:t>QTKT.HS.40</w:t>
      </w:r>
      <w:r w:rsidR="00B8005F">
        <w:rPr>
          <w:rFonts w:ascii="Times New Roman" w:hAnsi="Times New Roman"/>
        </w:rPr>
        <w:t>.</w:t>
      </w:r>
    </w:p>
    <w:p w14:paraId="407B100D" w14:textId="77777777" w:rsidR="00C621C2" w:rsidRPr="001217FB" w:rsidRDefault="00C621C2" w:rsidP="00A06E73">
      <w:pPr>
        <w:spacing w:line="360" w:lineRule="auto"/>
        <w:rPr>
          <w:rFonts w:ascii="Times New Roman" w:hAnsi="Times New Roman"/>
          <w:b/>
          <w:lang w:val="de-DE"/>
        </w:rPr>
      </w:pPr>
      <w:r w:rsidRPr="001217FB">
        <w:rPr>
          <w:rFonts w:ascii="Times New Roman" w:hAnsi="Times New Roman"/>
          <w:b/>
          <w:lang w:val="de-DE"/>
        </w:rPr>
        <w:t xml:space="preserve">10. Diễn giải </w:t>
      </w:r>
      <w:r w:rsidR="00F70E4F" w:rsidRPr="001217FB">
        <w:rPr>
          <w:rFonts w:ascii="Times New Roman" w:hAnsi="Times New Roman"/>
          <w:b/>
          <w:lang w:val="de-DE"/>
        </w:rPr>
        <w:t xml:space="preserve">kết quả </w:t>
      </w:r>
      <w:r w:rsidRPr="001217FB">
        <w:rPr>
          <w:rFonts w:ascii="Times New Roman" w:hAnsi="Times New Roman"/>
          <w:b/>
          <w:lang w:val="de-DE"/>
        </w:rPr>
        <w:t>và báo cáo</w:t>
      </w:r>
    </w:p>
    <w:p w14:paraId="4C2390DF" w14:textId="77777777" w:rsidR="00CA4EDB" w:rsidRPr="001217FB" w:rsidRDefault="00F8126B" w:rsidP="00A06E73">
      <w:pPr>
        <w:spacing w:line="360" w:lineRule="auto"/>
        <w:rPr>
          <w:rFonts w:ascii="Times New Roman" w:hAnsi="Times New Roman"/>
          <w:b/>
          <w:i/>
          <w:lang w:val="de-DE"/>
        </w:rPr>
      </w:pPr>
      <w:r w:rsidRPr="001217FB">
        <w:rPr>
          <w:rFonts w:ascii="Times New Roman" w:hAnsi="Times New Roman"/>
          <w:b/>
          <w:i/>
          <w:lang w:val="de-DE"/>
        </w:rPr>
        <w:t xml:space="preserve">10.1. </w:t>
      </w:r>
      <w:r w:rsidR="00CA4EDB" w:rsidRPr="001217FB">
        <w:rPr>
          <w:rFonts w:ascii="Times New Roman" w:hAnsi="Times New Roman"/>
          <w:b/>
          <w:i/>
          <w:lang w:val="de-DE"/>
        </w:rPr>
        <w:t>Diễn giải kết quả</w:t>
      </w:r>
    </w:p>
    <w:p w14:paraId="0B79A62A" w14:textId="1F8544F3" w:rsidR="00CA4EDB" w:rsidRPr="001217FB" w:rsidRDefault="00CA4EDB" w:rsidP="00A06E73">
      <w:pPr>
        <w:spacing w:line="360" w:lineRule="auto"/>
        <w:jc w:val="both"/>
        <w:outlineLvl w:val="0"/>
        <w:rPr>
          <w:rFonts w:ascii="Times New Roman" w:hAnsi="Times New Roman"/>
          <w:lang w:val="de-DE"/>
        </w:rPr>
      </w:pPr>
      <w:r w:rsidRPr="001217FB">
        <w:rPr>
          <w:rFonts w:ascii="Times New Roman" w:hAnsi="Times New Roman"/>
          <w:lang w:val="de-DE"/>
        </w:rPr>
        <w:t xml:space="preserve">- Đơn vị đo: </w:t>
      </w:r>
      <w:r w:rsidR="00B8005F">
        <w:rPr>
          <w:rFonts w:ascii="Times New Roman" w:hAnsi="Times New Roman"/>
        </w:rPr>
        <w:t>µmol/L.</w:t>
      </w:r>
      <w:r w:rsidRPr="001217FB">
        <w:rPr>
          <w:rFonts w:ascii="Times New Roman" w:hAnsi="Times New Roman"/>
          <w:lang w:val="de-DE"/>
        </w:rPr>
        <w:t xml:space="preserve"> </w:t>
      </w:r>
    </w:p>
    <w:p w14:paraId="54E842FE" w14:textId="77777777" w:rsidR="00CA4EDB" w:rsidRPr="001217FB" w:rsidRDefault="00CA4EDB" w:rsidP="00A06E73">
      <w:pPr>
        <w:widowControl w:val="0"/>
        <w:spacing w:line="360" w:lineRule="auto"/>
        <w:jc w:val="both"/>
        <w:outlineLvl w:val="0"/>
        <w:rPr>
          <w:rStyle w:val="fontstyle01"/>
        </w:rPr>
      </w:pPr>
      <w:r w:rsidRPr="001217FB">
        <w:rPr>
          <w:rStyle w:val="fontstyle01"/>
        </w:rPr>
        <w:t>- Khoảng tham chiếu sinh học:</w:t>
      </w:r>
    </w:p>
    <w:p w14:paraId="6D5EEAC7" w14:textId="39732446" w:rsidR="00CA4EDB" w:rsidRPr="001217FB" w:rsidRDefault="00CA4EDB" w:rsidP="00A06E73">
      <w:pPr>
        <w:pStyle w:val="NormalWeb"/>
        <w:shd w:val="clear" w:color="auto" w:fill="FFFFFF"/>
        <w:spacing w:before="0" w:beforeAutospacing="0" w:after="0" w:afterAutospacing="0" w:line="360" w:lineRule="auto"/>
        <w:jc w:val="both"/>
        <w:rPr>
          <w:rStyle w:val="fontstyle01"/>
        </w:rPr>
      </w:pPr>
      <w:r w:rsidRPr="001217FB">
        <w:rPr>
          <w:rStyle w:val="fontstyle01"/>
        </w:rPr>
        <w:t xml:space="preserve">+ </w:t>
      </w:r>
      <w:r w:rsidR="00634568" w:rsidRPr="001217FB">
        <w:rPr>
          <w:rStyle w:val="fontstyle01"/>
        </w:rPr>
        <w:t>Được thực hiện theo Q</w:t>
      </w:r>
      <w:r w:rsidRPr="001217FB">
        <w:rPr>
          <w:rStyle w:val="fontstyle01"/>
        </w:rPr>
        <w:t>uyết định 2429/QĐ-BTY</w:t>
      </w:r>
      <w:r w:rsidR="00634568" w:rsidRPr="001217FB">
        <w:rPr>
          <w:rStyle w:val="fontstyle01"/>
        </w:rPr>
        <w:t xml:space="preserve"> </w:t>
      </w:r>
      <w:r w:rsidRPr="001217FB">
        <w:rPr>
          <w:rStyle w:val="fontstyle01"/>
        </w:rPr>
        <w:t xml:space="preserve"> ban hành tiêu chí đánh giá mức chất lượng phòng xét nghiệm y học tại mục 8.16 trong</w:t>
      </w:r>
      <w:r w:rsidR="00634568" w:rsidRPr="001217FB">
        <w:rPr>
          <w:rStyle w:val="fontstyle01"/>
        </w:rPr>
        <w:t xml:space="preserve"> </w:t>
      </w:r>
      <w:r w:rsidRPr="001217FB">
        <w:rPr>
          <w:rStyle w:val="fontstyle01"/>
        </w:rPr>
        <w:t>“ Sổ tay hướng dẫn đánh giá việc thực hiện tiêu chí đánh giá mức chất lượng phòng xét nghiệm y học”.</w:t>
      </w:r>
    </w:p>
    <w:p w14:paraId="6D61D2B2" w14:textId="11436368" w:rsidR="00CA4EDB" w:rsidRPr="001217FB" w:rsidRDefault="00CA4EDB" w:rsidP="00A06E73">
      <w:pPr>
        <w:widowControl w:val="0"/>
        <w:spacing w:line="360" w:lineRule="auto"/>
        <w:jc w:val="both"/>
        <w:outlineLvl w:val="0"/>
        <w:rPr>
          <w:rStyle w:val="fontstyle01"/>
        </w:rPr>
      </w:pPr>
      <w:r w:rsidRPr="001217FB">
        <w:rPr>
          <w:rStyle w:val="fontstyle01"/>
        </w:rPr>
        <w:t xml:space="preserve">+ Trong trường hợp chưa xây dựng được khoảng tham chiếu sinh học riêng đối </w:t>
      </w:r>
      <w:r w:rsidRPr="001217FB">
        <w:rPr>
          <w:rStyle w:val="fontstyle01"/>
        </w:rPr>
        <w:lastRenderedPageBreak/>
        <w:t>với phòng xét nghiệm thì khoảng tham ch</w:t>
      </w:r>
      <w:r w:rsidR="00634568" w:rsidRPr="001217FB">
        <w:rPr>
          <w:rStyle w:val="fontstyle01"/>
        </w:rPr>
        <w:t>iếu sinh học được áp dụng theo Q</w:t>
      </w:r>
      <w:r w:rsidRPr="001217FB">
        <w:rPr>
          <w:rStyle w:val="fontstyle01"/>
        </w:rPr>
        <w:t>uyết định số 320/QĐ-BYT 23/01/2014.</w:t>
      </w:r>
    </w:p>
    <w:p w14:paraId="5AAD20AC" w14:textId="09A4C9F0" w:rsidR="007E51C6" w:rsidRDefault="00E30B29" w:rsidP="00A06E73">
      <w:pPr>
        <w:widowControl w:val="0"/>
        <w:spacing w:line="360" w:lineRule="auto"/>
        <w:jc w:val="both"/>
        <w:outlineLvl w:val="0"/>
        <w:rPr>
          <w:rFonts w:ascii="Times New Roman" w:hAnsi="Times New Roman"/>
        </w:rPr>
      </w:pPr>
      <w:r>
        <w:rPr>
          <w:rStyle w:val="fontstyle01"/>
        </w:rPr>
        <w:t xml:space="preserve">- </w:t>
      </w:r>
      <w:r w:rsidR="00CA4EDB" w:rsidRPr="001217FB">
        <w:rPr>
          <w:rStyle w:val="fontstyle01"/>
        </w:rPr>
        <w:t>Giá trị tham chiếu:</w:t>
      </w:r>
      <w:r w:rsidR="00631CD3">
        <w:rPr>
          <w:rStyle w:val="fontstyle01"/>
        </w:rPr>
        <w:t xml:space="preserve"> </w:t>
      </w:r>
      <w:r w:rsidR="00631CD3" w:rsidRPr="00631CD3">
        <w:rPr>
          <w:rStyle w:val="fontstyle01"/>
        </w:rPr>
        <w:t>&lt; 17.1</w:t>
      </w:r>
      <w:r w:rsidR="00B8005F">
        <w:rPr>
          <w:rFonts w:ascii="Times New Roman" w:hAnsi="Times New Roman"/>
        </w:rPr>
        <w:t xml:space="preserve"> µmol/L</w:t>
      </w:r>
      <w:r w:rsidR="0074601B">
        <w:rPr>
          <w:rFonts w:ascii="Times New Roman" w:hAnsi="Times New Roman"/>
        </w:rPr>
        <w:t>.</w:t>
      </w:r>
    </w:p>
    <w:p w14:paraId="59D09E9A" w14:textId="0E382D84" w:rsidR="007E51C6" w:rsidRPr="00EC1467" w:rsidRDefault="00EC1467" w:rsidP="00A06E73">
      <w:pPr>
        <w:widowControl w:val="0"/>
        <w:spacing w:line="360" w:lineRule="auto"/>
        <w:jc w:val="both"/>
        <w:outlineLvl w:val="0"/>
        <w:rPr>
          <w:rFonts w:ascii="Times New Roman" w:hAnsi="Times New Roman"/>
        </w:rPr>
      </w:pPr>
      <w:r>
        <w:rPr>
          <w:rFonts w:ascii="Times New Roman" w:hAnsi="Times New Roman"/>
        </w:rPr>
        <w:t xml:space="preserve">- </w:t>
      </w:r>
      <w:r w:rsidR="007E51C6" w:rsidRPr="00EC1467">
        <w:rPr>
          <w:rFonts w:ascii="Times New Roman" w:hAnsi="Times New Roman"/>
        </w:rPr>
        <w:t>Bilirubin toàn phần máu tăng trong</w:t>
      </w:r>
      <w:r w:rsidR="006A0936">
        <w:rPr>
          <w:rFonts w:ascii="Times New Roman" w:hAnsi="Times New Roman"/>
        </w:rPr>
        <w:t>:</w:t>
      </w:r>
    </w:p>
    <w:p w14:paraId="1B5F5F78" w14:textId="61493551" w:rsidR="007E51C6" w:rsidRPr="007E51C6" w:rsidRDefault="007E51C6" w:rsidP="00A06E73">
      <w:pPr>
        <w:widowControl w:val="0"/>
        <w:spacing w:line="360" w:lineRule="auto"/>
        <w:jc w:val="both"/>
        <w:outlineLvl w:val="0"/>
        <w:rPr>
          <w:rFonts w:ascii="Times New Roman" w:hAnsi="Times New Roman"/>
        </w:rPr>
      </w:pPr>
      <w:r w:rsidRPr="007E51C6">
        <w:rPr>
          <w:rFonts w:ascii="Times New Roman" w:hAnsi="Times New Roman"/>
        </w:rPr>
        <w:t>+</w:t>
      </w:r>
      <w:r w:rsidR="00EC1467">
        <w:rPr>
          <w:rFonts w:ascii="Times New Roman" w:hAnsi="Times New Roman"/>
        </w:rPr>
        <w:t xml:space="preserve"> Có thai, trẻ sơ sinh và đẻ non.</w:t>
      </w:r>
    </w:p>
    <w:p w14:paraId="20CA7A47" w14:textId="508F4887" w:rsidR="00EC1467" w:rsidRDefault="007E51C6" w:rsidP="00A06E73">
      <w:pPr>
        <w:widowControl w:val="0"/>
        <w:spacing w:line="360" w:lineRule="auto"/>
        <w:jc w:val="both"/>
        <w:outlineLvl w:val="0"/>
        <w:rPr>
          <w:rFonts w:ascii="Times New Roman" w:hAnsi="Times New Roman"/>
          <w:color w:val="000000"/>
        </w:rPr>
      </w:pPr>
      <w:r>
        <w:rPr>
          <w:rFonts w:ascii="Times New Roman" w:hAnsi="Times New Roman"/>
          <w:color w:val="000000"/>
        </w:rPr>
        <w:t>+</w:t>
      </w:r>
      <w:r w:rsidR="00EC1467">
        <w:rPr>
          <w:rFonts w:ascii="Times New Roman" w:hAnsi="Times New Roman"/>
          <w:color w:val="000000"/>
        </w:rPr>
        <w:t xml:space="preserve"> Hoạt động thể lực mạnh.</w:t>
      </w:r>
      <w:r>
        <w:rPr>
          <w:rFonts w:ascii="Times New Roman" w:hAnsi="Times New Roman"/>
          <w:color w:val="000000"/>
        </w:rPr>
        <w:t xml:space="preserve"> </w:t>
      </w:r>
    </w:p>
    <w:p w14:paraId="29709A7C" w14:textId="23DE56A9" w:rsidR="00EC1467" w:rsidRDefault="00EC1467" w:rsidP="00A06E73">
      <w:pPr>
        <w:widowControl w:val="0"/>
        <w:spacing w:line="360" w:lineRule="auto"/>
        <w:jc w:val="both"/>
        <w:outlineLvl w:val="0"/>
        <w:rPr>
          <w:rFonts w:ascii="Times New Roman" w:hAnsi="Times New Roman"/>
          <w:color w:val="000000"/>
        </w:rPr>
      </w:pPr>
      <w:r>
        <w:rPr>
          <w:rFonts w:ascii="Times New Roman" w:hAnsi="Times New Roman"/>
          <w:color w:val="000000"/>
        </w:rPr>
        <w:t>+</w:t>
      </w:r>
      <w:r w:rsidR="00E30B29">
        <w:rPr>
          <w:rFonts w:ascii="Times New Roman" w:hAnsi="Times New Roman"/>
          <w:color w:val="000000"/>
        </w:rPr>
        <w:t xml:space="preserve"> </w:t>
      </w:r>
      <w:r>
        <w:rPr>
          <w:rFonts w:ascii="Times New Roman" w:hAnsi="Times New Roman"/>
          <w:color w:val="000000"/>
        </w:rPr>
        <w:t>Các nguyên nhân gây tăng Bilirubin không liên hợp.</w:t>
      </w:r>
    </w:p>
    <w:p w14:paraId="598F5A05" w14:textId="23AF4F4A" w:rsidR="00EC1467" w:rsidRDefault="00EC1467" w:rsidP="00A06E73">
      <w:pPr>
        <w:widowControl w:val="0"/>
        <w:spacing w:line="360" w:lineRule="auto"/>
        <w:jc w:val="both"/>
        <w:outlineLvl w:val="0"/>
        <w:rPr>
          <w:rFonts w:ascii="Times New Roman" w:hAnsi="Times New Roman"/>
          <w:color w:val="000000"/>
        </w:rPr>
      </w:pPr>
      <w:r>
        <w:rPr>
          <w:rFonts w:ascii="Times New Roman" w:hAnsi="Times New Roman"/>
          <w:color w:val="000000"/>
        </w:rPr>
        <w:t>+ Các nguyên nhân gây tăng Bilirubin liên hợp.</w:t>
      </w:r>
    </w:p>
    <w:p w14:paraId="42954924" w14:textId="17817EB6" w:rsidR="00EC1467" w:rsidRDefault="00EC1467" w:rsidP="00A06E73">
      <w:pPr>
        <w:widowControl w:val="0"/>
        <w:spacing w:line="360" w:lineRule="auto"/>
        <w:jc w:val="both"/>
        <w:outlineLvl w:val="0"/>
        <w:rPr>
          <w:rFonts w:ascii="Times New Roman" w:hAnsi="Times New Roman"/>
          <w:color w:val="000000"/>
        </w:rPr>
      </w:pPr>
      <w:r>
        <w:rPr>
          <w:rFonts w:ascii="Times New Roman" w:hAnsi="Times New Roman"/>
          <w:color w:val="000000"/>
        </w:rPr>
        <w:t>+ Suy giáp.</w:t>
      </w:r>
    </w:p>
    <w:p w14:paraId="1F541B95" w14:textId="5DE6C1C4" w:rsidR="00EC1467" w:rsidRDefault="00EC1467" w:rsidP="00340B92">
      <w:pPr>
        <w:widowControl w:val="0"/>
        <w:spacing w:line="360" w:lineRule="auto"/>
        <w:outlineLvl w:val="0"/>
        <w:rPr>
          <w:rFonts w:ascii="Times New Roman" w:hAnsi="Times New Roman"/>
          <w:color w:val="000000"/>
        </w:rPr>
      </w:pPr>
      <w:r>
        <w:rPr>
          <w:rFonts w:ascii="Times New Roman" w:hAnsi="Times New Roman"/>
          <w:color w:val="000000"/>
        </w:rPr>
        <w:t>+ Tắc mật trong gan: Viêm gan, sơ gan.</w:t>
      </w:r>
    </w:p>
    <w:p w14:paraId="1EE85EFA" w14:textId="53D6320C" w:rsidR="00CA4EDB" w:rsidRPr="001217FB" w:rsidRDefault="00EC1467" w:rsidP="00340B92">
      <w:pPr>
        <w:widowControl w:val="0"/>
        <w:spacing w:line="360" w:lineRule="auto"/>
        <w:outlineLvl w:val="0"/>
        <w:rPr>
          <w:rStyle w:val="fontstyle01"/>
        </w:rPr>
      </w:pPr>
      <w:r>
        <w:rPr>
          <w:rFonts w:ascii="Times New Roman" w:hAnsi="Times New Roman"/>
          <w:color w:val="000000"/>
        </w:rPr>
        <w:t>+ Tắc mật ngoài gan: Do sỏi, ung thư, hạch to.</w:t>
      </w:r>
      <w:r w:rsidR="00CA4EDB" w:rsidRPr="007E51C6">
        <w:rPr>
          <w:rFonts w:ascii="Times New Roman" w:hAnsi="Times New Roman"/>
          <w:color w:val="000000"/>
        </w:rPr>
        <w:br/>
      </w:r>
      <w:r>
        <w:rPr>
          <w:rStyle w:val="fontstyle01"/>
        </w:rPr>
        <w:t xml:space="preserve">+ Vàng da tiêu huyết: Thiếu máu tan huyết, thiếu máu… </w:t>
      </w:r>
    </w:p>
    <w:p w14:paraId="6EC85A93" w14:textId="5526ABEF" w:rsidR="003F4DCD" w:rsidRDefault="006A0936" w:rsidP="00340B92">
      <w:pPr>
        <w:widowControl w:val="0"/>
        <w:spacing w:line="360" w:lineRule="auto"/>
        <w:outlineLvl w:val="0"/>
        <w:rPr>
          <w:rFonts w:ascii="Times New Roman" w:hAnsi="Times New Roman"/>
        </w:rPr>
      </w:pPr>
      <w:r>
        <w:rPr>
          <w:rFonts w:ascii="Times New Roman" w:hAnsi="Times New Roman"/>
        </w:rPr>
        <w:t xml:space="preserve">- </w:t>
      </w:r>
      <w:r w:rsidRPr="00EC1467">
        <w:rPr>
          <w:rFonts w:ascii="Times New Roman" w:hAnsi="Times New Roman"/>
        </w:rPr>
        <w:t>Bilirubin t</w:t>
      </w:r>
      <w:r>
        <w:rPr>
          <w:rFonts w:ascii="Times New Roman" w:hAnsi="Times New Roman"/>
        </w:rPr>
        <w:t>oàn phần máu giảm</w:t>
      </w:r>
      <w:r w:rsidR="004438B8">
        <w:rPr>
          <w:rFonts w:ascii="Times New Roman" w:hAnsi="Times New Roman"/>
        </w:rPr>
        <w:t xml:space="preserve">: Nguyên nhân chính do thuốc </w:t>
      </w:r>
      <w:r w:rsidR="003F4DCD">
        <w:rPr>
          <w:rFonts w:ascii="Times New Roman" w:hAnsi="Times New Roman"/>
        </w:rPr>
        <w:t>Barbiturat…</w:t>
      </w:r>
    </w:p>
    <w:p w14:paraId="540C99BB" w14:textId="77777777" w:rsidR="00ED6FE2" w:rsidRPr="001217FB" w:rsidRDefault="00CA4EDB" w:rsidP="00340B92">
      <w:pPr>
        <w:widowControl w:val="0"/>
        <w:spacing w:line="360" w:lineRule="auto"/>
        <w:outlineLvl w:val="0"/>
        <w:rPr>
          <w:rStyle w:val="fontstyle01"/>
          <w:b/>
          <w:i/>
        </w:rPr>
      </w:pPr>
      <w:r w:rsidRPr="001217FB">
        <w:rPr>
          <w:rStyle w:val="fontstyle01"/>
          <w:b/>
          <w:i/>
        </w:rPr>
        <w:t>10.2. Báo cáo kết quả</w:t>
      </w:r>
    </w:p>
    <w:p w14:paraId="0272723B" w14:textId="77777777" w:rsidR="00ED6FE2" w:rsidRPr="001217FB" w:rsidRDefault="00ED6FE2" w:rsidP="00A06E73">
      <w:pPr>
        <w:spacing w:line="360" w:lineRule="auto"/>
        <w:outlineLvl w:val="0"/>
        <w:rPr>
          <w:rFonts w:ascii="Times New Roman" w:hAnsi="Times New Roman"/>
          <w:color w:val="000000" w:themeColor="text1"/>
        </w:rPr>
      </w:pPr>
      <w:r w:rsidRPr="001217FB">
        <w:rPr>
          <w:rFonts w:ascii="Times New Roman" w:hAnsi="Times New Roman"/>
          <w:color w:val="000000" w:themeColor="text1"/>
        </w:rPr>
        <w:t>- Máy chạy xong tự động đổ kết quả vào phần mềm máy tính.</w:t>
      </w:r>
    </w:p>
    <w:p w14:paraId="7B94E5FF" w14:textId="77777777" w:rsidR="00ED6FE2" w:rsidRPr="001217FB" w:rsidRDefault="00ED6FE2" w:rsidP="00A06E73">
      <w:pPr>
        <w:spacing w:line="360" w:lineRule="auto"/>
        <w:outlineLvl w:val="0"/>
        <w:rPr>
          <w:rFonts w:ascii="Times New Roman" w:hAnsi="Times New Roman"/>
          <w:color w:val="000000" w:themeColor="text1"/>
        </w:rPr>
      </w:pPr>
      <w:r w:rsidRPr="001217FB">
        <w:rPr>
          <w:rFonts w:ascii="Times New Roman" w:hAnsi="Times New Roman"/>
          <w:color w:val="000000" w:themeColor="text1"/>
        </w:rPr>
        <w:t>- Xem xét kết quả phù hợp với chẩn đoán lâm sàng thì tiến hành duyệt và in kết quả trả cho</w:t>
      </w:r>
      <w:r w:rsidR="00634568" w:rsidRPr="001217FB">
        <w:rPr>
          <w:rFonts w:ascii="Times New Roman" w:hAnsi="Times New Roman"/>
          <w:color w:val="000000" w:themeColor="text1"/>
        </w:rPr>
        <w:t xml:space="preserve"> phòng khám và khoa phòng theo “Q</w:t>
      </w:r>
      <w:r w:rsidRPr="001217FB">
        <w:rPr>
          <w:rFonts w:ascii="Times New Roman" w:hAnsi="Times New Roman"/>
          <w:color w:val="000000" w:themeColor="text1"/>
        </w:rPr>
        <w:t>uy trình trả kết quả xét nghiệm</w:t>
      </w:r>
      <w:r w:rsidR="00634568" w:rsidRPr="001217FB">
        <w:rPr>
          <w:rFonts w:ascii="Times New Roman" w:hAnsi="Times New Roman"/>
          <w:color w:val="000000" w:themeColor="text1"/>
        </w:rPr>
        <w:t>” mã số XN-</w:t>
      </w:r>
      <w:r w:rsidR="006C29FE" w:rsidRPr="001217FB">
        <w:rPr>
          <w:rFonts w:ascii="Times New Roman" w:hAnsi="Times New Roman"/>
          <w:color w:val="000000" w:themeColor="text1"/>
        </w:rPr>
        <w:t xml:space="preserve"> </w:t>
      </w:r>
      <w:r w:rsidR="00634568" w:rsidRPr="001217FB">
        <w:rPr>
          <w:rFonts w:ascii="Times New Roman" w:hAnsi="Times New Roman"/>
          <w:color w:val="000000" w:themeColor="text1"/>
        </w:rPr>
        <w:t>QTQL 5.8/01.</w:t>
      </w:r>
    </w:p>
    <w:p w14:paraId="1A485A0F" w14:textId="5BB3BA97" w:rsidR="00ED6FE2" w:rsidRDefault="00ED6FE2" w:rsidP="00A06E73">
      <w:pPr>
        <w:spacing w:line="360" w:lineRule="auto"/>
        <w:outlineLvl w:val="0"/>
        <w:rPr>
          <w:rFonts w:ascii="Times New Roman" w:hAnsi="Times New Roman"/>
          <w:color w:val="000000" w:themeColor="text1"/>
        </w:rPr>
      </w:pPr>
      <w:r w:rsidRPr="001217FB">
        <w:rPr>
          <w:rFonts w:ascii="Times New Roman" w:hAnsi="Times New Roman"/>
          <w:color w:val="000000" w:themeColor="text1"/>
        </w:rPr>
        <w:t xml:space="preserve">- Nếu kết </w:t>
      </w:r>
      <w:r w:rsidR="00634568" w:rsidRPr="001217FB">
        <w:rPr>
          <w:rFonts w:ascii="Times New Roman" w:hAnsi="Times New Roman"/>
          <w:color w:val="000000" w:themeColor="text1"/>
        </w:rPr>
        <w:t xml:space="preserve">quả không phù hợp với chẩn đoán: </w:t>
      </w:r>
      <w:r w:rsidR="00E30B29">
        <w:rPr>
          <w:rFonts w:ascii="Times New Roman" w:hAnsi="Times New Roman"/>
          <w:color w:val="000000" w:themeColor="text1"/>
        </w:rPr>
        <w:t>K</w:t>
      </w:r>
      <w:r w:rsidRPr="001217FB">
        <w:rPr>
          <w:rFonts w:ascii="Times New Roman" w:hAnsi="Times New Roman"/>
          <w:color w:val="000000" w:themeColor="text1"/>
        </w:rPr>
        <w:t>ỹ thuật viên chạy</w:t>
      </w:r>
      <w:r w:rsidR="006C29FE" w:rsidRPr="001217FB">
        <w:rPr>
          <w:rFonts w:ascii="Times New Roman" w:hAnsi="Times New Roman"/>
          <w:color w:val="000000" w:themeColor="text1"/>
        </w:rPr>
        <w:t xml:space="preserve"> lại xét nghiệm đó trên</w:t>
      </w:r>
      <w:r w:rsidR="00E30B29">
        <w:rPr>
          <w:rFonts w:ascii="Times New Roman" w:hAnsi="Times New Roman"/>
          <w:color w:val="000000" w:themeColor="text1"/>
        </w:rPr>
        <w:t xml:space="preserve"> máy khác rồi trao đổi với bác sỹ lâm sàng hoặc</w:t>
      </w:r>
      <w:r w:rsidRPr="001217FB">
        <w:rPr>
          <w:rFonts w:ascii="Times New Roman" w:hAnsi="Times New Roman"/>
          <w:color w:val="000000" w:themeColor="text1"/>
        </w:rPr>
        <w:t xml:space="preserve"> có thể xin</w:t>
      </w:r>
      <w:r w:rsidR="00E30B29">
        <w:rPr>
          <w:rFonts w:ascii="Times New Roman" w:hAnsi="Times New Roman"/>
          <w:color w:val="000000" w:themeColor="text1"/>
        </w:rPr>
        <w:t xml:space="preserve"> lại mẫu máu khác để kiểm tra</w:t>
      </w:r>
      <w:r w:rsidRPr="001217FB">
        <w:rPr>
          <w:rFonts w:ascii="Times New Roman" w:hAnsi="Times New Roman"/>
          <w:color w:val="000000" w:themeColor="text1"/>
        </w:rPr>
        <w:t>.</w:t>
      </w:r>
    </w:p>
    <w:p w14:paraId="64B3A393" w14:textId="77777777" w:rsidR="00ED6FE2" w:rsidRPr="001217FB" w:rsidRDefault="00ED6FE2" w:rsidP="00A06E73">
      <w:pPr>
        <w:spacing w:line="360" w:lineRule="auto"/>
        <w:outlineLvl w:val="0"/>
        <w:rPr>
          <w:rFonts w:ascii="Times New Roman" w:hAnsi="Times New Roman"/>
          <w:color w:val="000000" w:themeColor="text1"/>
        </w:rPr>
      </w:pPr>
      <w:r w:rsidRPr="001217FB">
        <w:rPr>
          <w:rFonts w:ascii="Times New Roman" w:hAnsi="Times New Roman"/>
          <w:color w:val="000000" w:themeColor="text1"/>
        </w:rPr>
        <w:t xml:space="preserve">- Mẫu bệnh phẩm sau khi phân tích </w:t>
      </w:r>
      <w:r w:rsidR="00634568" w:rsidRPr="001217FB">
        <w:rPr>
          <w:rFonts w:ascii="Times New Roman" w:hAnsi="Times New Roman"/>
          <w:color w:val="000000" w:themeColor="text1"/>
        </w:rPr>
        <w:t>được lưu trong tủ lưu mẫu theo “Q</w:t>
      </w:r>
      <w:r w:rsidR="00EA479F" w:rsidRPr="001217FB">
        <w:rPr>
          <w:rFonts w:ascii="Times New Roman" w:hAnsi="Times New Roman"/>
          <w:color w:val="000000" w:themeColor="text1"/>
        </w:rPr>
        <w:t xml:space="preserve">uy trình lưu </w:t>
      </w:r>
      <w:r w:rsidRPr="001217FB">
        <w:rPr>
          <w:rFonts w:ascii="Times New Roman" w:hAnsi="Times New Roman"/>
          <w:color w:val="000000" w:themeColor="text1"/>
        </w:rPr>
        <w:t>hủy mẫu bệnh phẩm</w:t>
      </w:r>
      <w:r w:rsidR="00634568" w:rsidRPr="001217FB">
        <w:rPr>
          <w:rFonts w:ascii="Times New Roman" w:hAnsi="Times New Roman"/>
          <w:color w:val="000000" w:themeColor="text1"/>
        </w:rPr>
        <w:t>”</w:t>
      </w:r>
      <w:r w:rsidR="006C29FE" w:rsidRPr="001217FB">
        <w:rPr>
          <w:rFonts w:ascii="Times New Roman" w:hAnsi="Times New Roman"/>
          <w:color w:val="000000" w:themeColor="text1"/>
        </w:rPr>
        <w:t xml:space="preserve"> tại khoa </w:t>
      </w:r>
      <w:r w:rsidR="00634568" w:rsidRPr="001217FB">
        <w:rPr>
          <w:rFonts w:ascii="Times New Roman" w:hAnsi="Times New Roman"/>
          <w:color w:val="000000" w:themeColor="text1"/>
        </w:rPr>
        <w:t>mã số XN-</w:t>
      </w:r>
      <w:r w:rsidR="006C29FE" w:rsidRPr="001217FB">
        <w:rPr>
          <w:rFonts w:ascii="Times New Roman" w:hAnsi="Times New Roman"/>
          <w:color w:val="000000" w:themeColor="text1"/>
        </w:rPr>
        <w:t xml:space="preserve"> </w:t>
      </w:r>
      <w:r w:rsidR="00634568" w:rsidRPr="001217FB">
        <w:rPr>
          <w:rFonts w:ascii="Times New Roman" w:hAnsi="Times New Roman"/>
          <w:color w:val="000000" w:themeColor="text1"/>
        </w:rPr>
        <w:t>QTQL 5.8.9</w:t>
      </w:r>
      <w:r w:rsidRPr="001217FB">
        <w:rPr>
          <w:rFonts w:ascii="Times New Roman" w:hAnsi="Times New Roman"/>
          <w:color w:val="000000" w:themeColor="text1"/>
        </w:rPr>
        <w:t>.</w:t>
      </w:r>
    </w:p>
    <w:p w14:paraId="376A55D2" w14:textId="77777777" w:rsidR="004B3826" w:rsidRDefault="00CA2E9C" w:rsidP="00A06E73">
      <w:pPr>
        <w:spacing w:line="360" w:lineRule="auto"/>
        <w:rPr>
          <w:rFonts w:ascii="Times New Roman" w:hAnsi="Times New Roman"/>
          <w:color w:val="000000"/>
        </w:rPr>
      </w:pPr>
      <w:r>
        <w:rPr>
          <w:rFonts w:ascii="Times New Roman" w:hAnsi="Times New Roman"/>
          <w:color w:val="000000"/>
        </w:rPr>
        <w:t>- X</w:t>
      </w:r>
      <w:r w:rsidRPr="00CA2E9C">
        <w:rPr>
          <w:rFonts w:ascii="Times New Roman" w:hAnsi="Times New Roman"/>
          <w:color w:val="000000"/>
        </w:rPr>
        <w:t>ét nghiệm tuyến tính trong phạm vi nồng độ 0–513 µmol/L (0–30 mg/Dl</w:t>
      </w:r>
      <w:r>
        <w:rPr>
          <w:rFonts w:ascii="Times New Roman" w:hAnsi="Times New Roman"/>
          <w:color w:val="000000"/>
        </w:rPr>
        <w:t>)</w:t>
      </w:r>
    </w:p>
    <w:p w14:paraId="6058216F" w14:textId="479EE0F7" w:rsidR="003063DA" w:rsidRPr="004438B8" w:rsidRDefault="004B3826" w:rsidP="004B3826">
      <w:pPr>
        <w:spacing w:line="360" w:lineRule="auto"/>
        <w:outlineLvl w:val="0"/>
        <w:rPr>
          <w:rFonts w:ascii="Times New Roman" w:hAnsi="Times New Roman"/>
          <w:color w:val="000000"/>
        </w:rPr>
      </w:pPr>
      <w:r>
        <w:rPr>
          <w:rFonts w:ascii="Times New Roman" w:hAnsi="Times New Roman"/>
          <w:color w:val="000000"/>
        </w:rPr>
        <w:t>(Dựa theo khuyến cáo của nhà sản xuất hóa chất Beckmen Coulter)</w:t>
      </w:r>
      <w:r w:rsidR="0074601B">
        <w:rPr>
          <w:rFonts w:ascii="Times New Roman" w:hAnsi="Times New Roman"/>
          <w:color w:val="000000"/>
        </w:rPr>
        <w:t>.</w:t>
      </w:r>
    </w:p>
    <w:p w14:paraId="748391EC" w14:textId="35294836" w:rsidR="00A8008C" w:rsidRPr="004B3826" w:rsidRDefault="00C621C2" w:rsidP="00A06E73">
      <w:pPr>
        <w:spacing w:line="360" w:lineRule="auto"/>
      </w:pPr>
      <w:r w:rsidRPr="001217FB">
        <w:rPr>
          <w:rFonts w:ascii="Times New Roman" w:hAnsi="Times New Roman"/>
          <w:b/>
          <w:lang w:val="vi-VN" w:eastAsia="vi-VN"/>
        </w:rPr>
        <w:t>11.</w:t>
      </w:r>
      <w:r w:rsidRPr="001217FB">
        <w:rPr>
          <w:rFonts w:ascii="Times New Roman" w:hAnsi="Times New Roman"/>
          <w:b/>
          <w:lang w:val="de-DE" w:eastAsia="vi-VN"/>
        </w:rPr>
        <w:t xml:space="preserve"> L</w:t>
      </w:r>
      <w:r w:rsidRPr="001217FB">
        <w:rPr>
          <w:rFonts w:ascii="Times New Roman" w:hAnsi="Times New Roman"/>
          <w:b/>
          <w:lang w:val="vi-VN" w:eastAsia="vi-VN"/>
        </w:rPr>
        <w:t>ưu ý</w:t>
      </w:r>
      <w:r w:rsidR="00CD5C22">
        <w:rPr>
          <w:rFonts w:ascii="Times New Roman" w:hAnsi="Times New Roman"/>
          <w:b/>
          <w:lang w:eastAsia="vi-VN"/>
        </w:rPr>
        <w:t>, các yếu tố ảnh hưởng</w:t>
      </w:r>
    </w:p>
    <w:p w14:paraId="4A011754" w14:textId="078C1B58" w:rsidR="00CD5C22" w:rsidRDefault="00CD5C22" w:rsidP="00A06E73">
      <w:pPr>
        <w:spacing w:line="360" w:lineRule="auto"/>
        <w:rPr>
          <w:rFonts w:ascii="Times New Roman" w:hAnsi="Times New Roman"/>
          <w:b/>
          <w:i/>
          <w:lang w:val="vi-VN" w:eastAsia="vi-VN"/>
        </w:rPr>
      </w:pPr>
      <w:r w:rsidRPr="00CD5C22">
        <w:rPr>
          <w:rFonts w:ascii="Times New Roman" w:hAnsi="Times New Roman"/>
          <w:b/>
          <w:i/>
          <w:lang w:val="vi-VN" w:eastAsia="vi-VN"/>
        </w:rPr>
        <w:t>11.</w:t>
      </w:r>
      <w:r w:rsidRPr="00CD5C22">
        <w:rPr>
          <w:rFonts w:ascii="Times New Roman" w:hAnsi="Times New Roman"/>
          <w:b/>
          <w:i/>
          <w:lang w:eastAsia="vi-VN"/>
        </w:rPr>
        <w:t>1.</w:t>
      </w:r>
      <w:r w:rsidRPr="00CD5C22">
        <w:rPr>
          <w:rFonts w:ascii="Times New Roman" w:hAnsi="Times New Roman"/>
          <w:b/>
          <w:i/>
          <w:lang w:val="de-DE" w:eastAsia="vi-VN"/>
        </w:rPr>
        <w:t xml:space="preserve"> L</w:t>
      </w:r>
      <w:r w:rsidRPr="00CD5C22">
        <w:rPr>
          <w:rFonts w:ascii="Times New Roman" w:hAnsi="Times New Roman"/>
          <w:b/>
          <w:i/>
          <w:lang w:val="vi-VN" w:eastAsia="vi-VN"/>
        </w:rPr>
        <w:t>ưu ý</w:t>
      </w:r>
    </w:p>
    <w:p w14:paraId="03BFFC40" w14:textId="77777777" w:rsidR="004438B8" w:rsidRDefault="009C5F27" w:rsidP="009C5F27">
      <w:pPr>
        <w:spacing w:line="360" w:lineRule="auto"/>
        <w:rPr>
          <w:rFonts w:ascii="Times New Roman" w:hAnsi="Times New Roman"/>
          <w:b/>
          <w:i/>
          <w:lang w:eastAsia="vi-VN"/>
        </w:rPr>
      </w:pPr>
      <w:r>
        <w:rPr>
          <w:rFonts w:ascii="Times New Roman" w:hAnsi="Times New Roman"/>
          <w:color w:val="000000"/>
        </w:rPr>
        <w:lastRenderedPageBreak/>
        <w:t>- K</w:t>
      </w:r>
      <w:r w:rsidRPr="004C0D76">
        <w:rPr>
          <w:rFonts w:ascii="Times New Roman" w:hAnsi="Times New Roman"/>
          <w:color w:val="000000"/>
        </w:rPr>
        <w:t>ết quả nghiên cứu được tiến hành để đánh giá khả năng dễ bị ảnh hưởng của phương pháp n</w:t>
      </w:r>
      <w:r>
        <w:rPr>
          <w:rFonts w:ascii="Times New Roman" w:hAnsi="Times New Roman"/>
          <w:color w:val="000000"/>
        </w:rPr>
        <w:t>hư sau:</w:t>
      </w:r>
    </w:p>
    <w:p w14:paraId="096BD1DE" w14:textId="773CC770" w:rsidR="009C5F27" w:rsidRPr="004438B8" w:rsidRDefault="009C5F27" w:rsidP="009C5F27">
      <w:pPr>
        <w:spacing w:line="360" w:lineRule="auto"/>
        <w:rPr>
          <w:rFonts w:ascii="Times New Roman" w:hAnsi="Times New Roman"/>
          <w:b/>
          <w:i/>
          <w:lang w:eastAsia="vi-VN"/>
        </w:rPr>
      </w:pPr>
      <w:r>
        <w:rPr>
          <w:rFonts w:ascii="Times New Roman" w:hAnsi="Times New Roman"/>
          <w:lang w:eastAsia="vi-VN"/>
        </w:rPr>
        <w:t xml:space="preserve">+ </w:t>
      </w:r>
      <w:r w:rsidRPr="004C0D76">
        <w:rPr>
          <w:rFonts w:ascii="Times New Roman" w:hAnsi="Times New Roman"/>
          <w:lang w:eastAsia="vi-VN"/>
        </w:rPr>
        <w:t>Huyến tán: Độ ảnh hưởng nhỏ hơn 10%, tối đa 4,5 g/L haemoglobin</w:t>
      </w:r>
      <w:r w:rsidR="0074601B">
        <w:rPr>
          <w:rFonts w:ascii="Times New Roman" w:hAnsi="Times New Roman"/>
          <w:lang w:eastAsia="vi-VN"/>
        </w:rPr>
        <w:t>.</w:t>
      </w:r>
    </w:p>
    <w:p w14:paraId="085EF370" w14:textId="71BC099F" w:rsidR="009C5F27" w:rsidRDefault="009C5F27" w:rsidP="009C5F27">
      <w:pPr>
        <w:spacing w:line="360" w:lineRule="auto"/>
        <w:rPr>
          <w:rFonts w:ascii="Times New Roman" w:hAnsi="Times New Roman"/>
          <w:lang w:eastAsia="vi-VN"/>
        </w:rPr>
      </w:pPr>
      <w:r>
        <w:rPr>
          <w:rFonts w:ascii="Times New Roman" w:hAnsi="Times New Roman"/>
          <w:lang w:eastAsia="vi-VN"/>
        </w:rPr>
        <w:t xml:space="preserve">+ </w:t>
      </w:r>
      <w:r w:rsidRPr="004C0D76">
        <w:rPr>
          <w:rFonts w:ascii="Times New Roman" w:hAnsi="Times New Roman"/>
          <w:lang w:eastAsia="vi-VN"/>
        </w:rPr>
        <w:t>Tăng lipit máu: Độ ả</w:t>
      </w:r>
      <w:r>
        <w:rPr>
          <w:rFonts w:ascii="Times New Roman" w:hAnsi="Times New Roman"/>
          <w:lang w:eastAsia="vi-VN"/>
        </w:rPr>
        <w:t>nh hưởng nhỏ hơn 10%, tối đa 1000</w:t>
      </w:r>
      <w:r w:rsidRPr="004C0D76">
        <w:rPr>
          <w:rFonts w:ascii="Times New Roman" w:hAnsi="Times New Roman"/>
          <w:lang w:eastAsia="vi-VN"/>
        </w:rPr>
        <w:t xml:space="preserve"> mg/dL Intralipid</w:t>
      </w:r>
      <w:r w:rsidR="00294DD1">
        <w:rPr>
          <w:rFonts w:ascii="Times New Roman" w:hAnsi="Times New Roman"/>
          <w:lang w:eastAsia="vi-VN"/>
        </w:rPr>
        <w:t>.</w:t>
      </w:r>
    </w:p>
    <w:p w14:paraId="7CB57931" w14:textId="36E5082D" w:rsidR="00B954AA" w:rsidRPr="00151D11" w:rsidRDefault="003063DA" w:rsidP="00B954AA">
      <w:pPr>
        <w:spacing w:line="360" w:lineRule="auto"/>
        <w:outlineLvl w:val="0"/>
        <w:rPr>
          <w:rFonts w:ascii="Times New Roman" w:hAnsi="Times New Roman"/>
        </w:rPr>
      </w:pPr>
      <w:r>
        <w:rPr>
          <w:rFonts w:ascii="Times New Roman" w:hAnsi="Times New Roman"/>
          <w:color w:val="000000"/>
        </w:rPr>
        <w:t>(d</w:t>
      </w:r>
      <w:r w:rsidR="00B954AA">
        <w:rPr>
          <w:rFonts w:ascii="Times New Roman" w:hAnsi="Times New Roman"/>
          <w:color w:val="000000"/>
        </w:rPr>
        <w:t>ựa theo khuyến cáo của nhà sản xuất hóa chất Beckmen Coulter)</w:t>
      </w:r>
      <w:r w:rsidR="0074601B">
        <w:rPr>
          <w:rFonts w:ascii="Times New Roman" w:hAnsi="Times New Roman"/>
          <w:color w:val="000000"/>
        </w:rPr>
        <w:t>.</w:t>
      </w:r>
    </w:p>
    <w:p w14:paraId="2830C4F2" w14:textId="02E3078F" w:rsidR="00294DD1" w:rsidRDefault="00294DD1" w:rsidP="00294DD1">
      <w:pPr>
        <w:spacing w:line="360" w:lineRule="auto"/>
        <w:outlineLvl w:val="0"/>
        <w:rPr>
          <w:rFonts w:ascii="Times New Roman" w:hAnsi="Times New Roman"/>
        </w:rPr>
      </w:pPr>
      <w:r w:rsidRPr="00AC647D">
        <w:rPr>
          <w:rFonts w:ascii="Times New Roman" w:hAnsi="Times New Roman"/>
        </w:rPr>
        <w:t>- Khắc phục: Có thể hòa loãng bệnh phẩm và thực hiện lại xét nghiệm sau đó nhân kết quả với độ hòa loãng (Trường hợp có hòa loãng tự động trên máy thì kết quả không cần nhân với độ hòa loãng do máy đã tự tính toán kết quả).</w:t>
      </w:r>
    </w:p>
    <w:p w14:paraId="35D5DA04" w14:textId="77777777" w:rsidR="00294DD1" w:rsidRDefault="00294DD1" w:rsidP="00294DD1">
      <w:pPr>
        <w:spacing w:line="360" w:lineRule="auto"/>
        <w:outlineLvl w:val="0"/>
        <w:rPr>
          <w:rFonts w:ascii="Times New Roman" w:hAnsi="Times New Roman"/>
          <w:color w:val="000000" w:themeColor="text1"/>
        </w:rPr>
      </w:pPr>
      <w:r>
        <w:rPr>
          <w:rFonts w:ascii="Times New Roman" w:hAnsi="Times New Roman"/>
          <w:color w:val="000000" w:themeColor="text1"/>
        </w:rPr>
        <w:t>-</w:t>
      </w:r>
      <w:r w:rsidRPr="00956C3A">
        <w:rPr>
          <w:rFonts w:ascii="Times New Roman" w:hAnsi="Times New Roman"/>
          <w:color w:val="000000" w:themeColor="text1"/>
        </w:rPr>
        <w:t xml:space="preserve"> Trong trường hợp kết quả xét nghiệm </w:t>
      </w:r>
      <w:r>
        <w:rPr>
          <w:rFonts w:ascii="Times New Roman" w:hAnsi="Times New Roman"/>
          <w:color w:val="000000" w:themeColor="text1"/>
        </w:rPr>
        <w:t xml:space="preserve">bất thường như kết quả âm, cảnh báo đỏ trên hệ thống phân tích do </w:t>
      </w:r>
      <w:r w:rsidRPr="00956C3A">
        <w:rPr>
          <w:rFonts w:ascii="Times New Roman" w:hAnsi="Times New Roman"/>
          <w:color w:val="000000" w:themeColor="text1"/>
        </w:rPr>
        <w:t>huyết tương quá đục</w:t>
      </w:r>
      <w:r>
        <w:rPr>
          <w:rFonts w:ascii="Times New Roman" w:hAnsi="Times New Roman"/>
          <w:color w:val="000000" w:themeColor="text1"/>
        </w:rPr>
        <w:t xml:space="preserve">, quá vàng, </w:t>
      </w:r>
      <w:r w:rsidRPr="00956C3A">
        <w:rPr>
          <w:rFonts w:ascii="Times New Roman" w:hAnsi="Times New Roman"/>
          <w:color w:val="000000" w:themeColor="text1"/>
        </w:rPr>
        <w:t>h</w:t>
      </w:r>
      <w:r>
        <w:rPr>
          <w:rFonts w:ascii="Times New Roman" w:hAnsi="Times New Roman"/>
          <w:color w:val="000000" w:themeColor="text1"/>
        </w:rPr>
        <w:t xml:space="preserve">ạn chế phương pháp xét nghiệm, </w:t>
      </w:r>
      <w:r w:rsidRPr="00956C3A">
        <w:rPr>
          <w:rFonts w:ascii="Times New Roman" w:hAnsi="Times New Roman"/>
          <w:color w:val="000000" w:themeColor="text1"/>
        </w:rPr>
        <w:t>bệnh phẩm có chất ức chế khi phân tích xét nghiệm, kỹ thuật viên sẽ</w:t>
      </w:r>
      <w:r>
        <w:rPr>
          <w:rFonts w:ascii="Times New Roman" w:hAnsi="Times New Roman"/>
          <w:color w:val="000000" w:themeColor="text1"/>
        </w:rPr>
        <w:t xml:space="preserve"> kiểm tra pha loãng mẫu huyết tương.</w:t>
      </w:r>
    </w:p>
    <w:p w14:paraId="6658C905" w14:textId="0B7775DA" w:rsidR="00B82F95" w:rsidRDefault="003063DA" w:rsidP="00A06E73">
      <w:pPr>
        <w:widowControl w:val="0"/>
        <w:spacing w:line="360" w:lineRule="auto"/>
        <w:jc w:val="both"/>
        <w:outlineLvl w:val="0"/>
        <w:rPr>
          <w:rFonts w:ascii="Times New Roman" w:hAnsi="Times New Roman"/>
        </w:rPr>
      </w:pPr>
      <w:r>
        <w:rPr>
          <w:rFonts w:ascii="Times New Roman" w:hAnsi="Times New Roman"/>
          <w:color w:val="000000" w:themeColor="text1"/>
        </w:rPr>
        <w:t>-</w:t>
      </w:r>
      <w:r w:rsidR="00B82F95">
        <w:rPr>
          <w:rFonts w:ascii="Times New Roman" w:hAnsi="Times New Roman"/>
        </w:rPr>
        <w:t xml:space="preserve"> Để mẫu bệnh phẩm tiếp xúc trực tiếp với ánh sáng mặt trời hay ánh sáng nhân tạo &gt; 1h sẽ làm giảm nồng độ bilirubin của bệnh phẩm, ( mức độ giảm nồng độ Bilirubin toàn phần  có thể lên tới 50% mỗi giờ)</w:t>
      </w:r>
      <w:r w:rsidR="0074601B">
        <w:rPr>
          <w:rFonts w:ascii="Times New Roman" w:hAnsi="Times New Roman"/>
        </w:rPr>
        <w:t>.</w:t>
      </w:r>
    </w:p>
    <w:p w14:paraId="63CD038A" w14:textId="1BDF86ED" w:rsidR="00B82F95" w:rsidRDefault="003063DA" w:rsidP="00A06E73">
      <w:pPr>
        <w:widowControl w:val="0"/>
        <w:spacing w:line="360" w:lineRule="auto"/>
        <w:jc w:val="both"/>
        <w:outlineLvl w:val="0"/>
        <w:rPr>
          <w:rFonts w:ascii="Times New Roman" w:hAnsi="Times New Roman"/>
        </w:rPr>
      </w:pPr>
      <w:r>
        <w:rPr>
          <w:rFonts w:ascii="Times New Roman" w:hAnsi="Times New Roman"/>
          <w:color w:val="000000" w:themeColor="text1"/>
        </w:rPr>
        <w:t xml:space="preserve">- </w:t>
      </w:r>
      <w:r w:rsidR="00B82F95">
        <w:rPr>
          <w:rFonts w:ascii="Times New Roman" w:hAnsi="Times New Roman"/>
        </w:rPr>
        <w:t>Để xẩy ra tình trạng vỡ hồng cầu của mẫu bệnh phẩm có thể làm thay đổi kết quả xét nghiệm.</w:t>
      </w:r>
    </w:p>
    <w:p w14:paraId="2501BCDD" w14:textId="0FBB9E75" w:rsidR="00CD5C22" w:rsidRPr="00CD5C22" w:rsidRDefault="00CD5C22" w:rsidP="00A06E73">
      <w:pPr>
        <w:widowControl w:val="0"/>
        <w:spacing w:line="360" w:lineRule="auto"/>
        <w:jc w:val="both"/>
        <w:outlineLvl w:val="0"/>
        <w:rPr>
          <w:rFonts w:ascii="Times New Roman" w:hAnsi="Times New Roman"/>
          <w:i/>
        </w:rPr>
      </w:pPr>
      <w:r w:rsidRPr="00CD5C22">
        <w:rPr>
          <w:rFonts w:ascii="Times New Roman" w:hAnsi="Times New Roman"/>
          <w:b/>
          <w:i/>
          <w:lang w:eastAsia="vi-VN"/>
        </w:rPr>
        <w:t>11.2.</w:t>
      </w:r>
      <w:r w:rsidR="004438B8">
        <w:rPr>
          <w:rFonts w:ascii="Times New Roman" w:hAnsi="Times New Roman"/>
          <w:b/>
          <w:i/>
          <w:lang w:eastAsia="vi-VN"/>
        </w:rPr>
        <w:t xml:space="preserve"> </w:t>
      </w:r>
      <w:r w:rsidRPr="00CD5C22">
        <w:rPr>
          <w:rFonts w:ascii="Times New Roman" w:hAnsi="Times New Roman"/>
          <w:b/>
          <w:i/>
          <w:lang w:eastAsia="vi-VN"/>
        </w:rPr>
        <w:t>Các yếu tố ảnh hưởng</w:t>
      </w:r>
    </w:p>
    <w:p w14:paraId="59BD7556" w14:textId="2E730957" w:rsidR="003F4DCD" w:rsidRDefault="003063DA" w:rsidP="00340B92">
      <w:pPr>
        <w:widowControl w:val="0"/>
        <w:spacing w:line="360" w:lineRule="auto"/>
        <w:outlineLvl w:val="0"/>
        <w:rPr>
          <w:rFonts w:ascii="Times New Roman" w:hAnsi="Times New Roman"/>
        </w:rPr>
      </w:pPr>
      <w:r>
        <w:rPr>
          <w:rFonts w:ascii="Times New Roman" w:hAnsi="Times New Roman"/>
          <w:color w:val="000000" w:themeColor="text1"/>
        </w:rPr>
        <w:t>-</w:t>
      </w:r>
      <w:r w:rsidR="003F4DCD">
        <w:rPr>
          <w:rFonts w:ascii="Times New Roman" w:hAnsi="Times New Roman"/>
          <w:b/>
        </w:rPr>
        <w:t xml:space="preserve"> </w:t>
      </w:r>
      <w:r w:rsidR="003F4DCD" w:rsidRPr="003F4DCD">
        <w:rPr>
          <w:rFonts w:ascii="Times New Roman" w:hAnsi="Times New Roman"/>
        </w:rPr>
        <w:t xml:space="preserve">Các </w:t>
      </w:r>
      <w:r w:rsidR="003F4DCD">
        <w:rPr>
          <w:rFonts w:ascii="Times New Roman" w:hAnsi="Times New Roman"/>
        </w:rPr>
        <w:t xml:space="preserve">thuốc có thể làm tăng nồng độ Bilirubin toàn phần: Andrenalin, allopurinol, các steroid làm tăng chuyển hóa, thuốc điều trị sốt rét, vitamin C, azathioprin, chlorpropamid, thuốc cường cholin (cholinergic), codein, dextran, thuốc lợi tiểu, </w:t>
      </w:r>
      <w:r w:rsidR="00A06E73" w:rsidRPr="00A06E73">
        <w:rPr>
          <w:rFonts w:ascii="Times New Roman" w:hAnsi="Times New Roman"/>
        </w:rPr>
        <w:t xml:space="preserve">isoproterenol, </w:t>
      </w:r>
      <w:r w:rsidR="00EB53D9" w:rsidRPr="00A06E73">
        <w:rPr>
          <w:rFonts w:ascii="Times New Roman" w:hAnsi="Times New Roman"/>
        </w:rPr>
        <w:t>levodop</w:t>
      </w:r>
      <w:r w:rsidR="00A06E73" w:rsidRPr="00A06E73">
        <w:rPr>
          <w:rFonts w:ascii="Times New Roman" w:hAnsi="Times New Roman"/>
        </w:rPr>
        <w:t>a, thuốc ức chế MAO</w:t>
      </w:r>
      <w:r w:rsidR="00EB53D9" w:rsidRPr="00A06E73">
        <w:rPr>
          <w:rFonts w:ascii="Times New Roman" w:hAnsi="Times New Roman"/>
        </w:rPr>
        <w:t>, meperidin, methydlopa,</w:t>
      </w:r>
      <w:r w:rsidR="00EB53D9">
        <w:rPr>
          <w:rFonts w:ascii="Times New Roman" w:hAnsi="Times New Roman"/>
        </w:rPr>
        <w:t xml:space="preserve"> methotrexat, </w:t>
      </w:r>
      <w:r w:rsidR="00815669">
        <w:rPr>
          <w:rFonts w:ascii="Times New Roman" w:hAnsi="Times New Roman"/>
        </w:rPr>
        <w:t xml:space="preserve">morphin, thuốc ngừa thai uống, phenazopiridin, </w:t>
      </w:r>
      <w:r w:rsidR="00D31CD1">
        <w:rPr>
          <w:rFonts w:ascii="Times New Roman" w:hAnsi="Times New Roman"/>
        </w:rPr>
        <w:t>tyrosin, vitamin A.</w:t>
      </w:r>
    </w:p>
    <w:p w14:paraId="1FAC2824" w14:textId="55CA155E" w:rsidR="003063DA" w:rsidRDefault="003063DA" w:rsidP="00340B92">
      <w:pPr>
        <w:widowControl w:val="0"/>
        <w:spacing w:line="360" w:lineRule="auto"/>
        <w:outlineLvl w:val="0"/>
        <w:rPr>
          <w:rFonts w:ascii="Times New Roman" w:hAnsi="Times New Roman"/>
        </w:rPr>
      </w:pPr>
      <w:r>
        <w:rPr>
          <w:rFonts w:ascii="Times New Roman" w:hAnsi="Times New Roman"/>
          <w:color w:val="000000" w:themeColor="text1"/>
        </w:rPr>
        <w:t>-</w:t>
      </w:r>
      <w:r w:rsidR="00D31CD1" w:rsidRPr="00D31CD1">
        <w:rPr>
          <w:rFonts w:ascii="Times New Roman" w:hAnsi="Times New Roman"/>
          <w:b/>
        </w:rPr>
        <w:t xml:space="preserve"> </w:t>
      </w:r>
      <w:r w:rsidR="00D31CD1" w:rsidRPr="003F4DCD">
        <w:rPr>
          <w:rFonts w:ascii="Times New Roman" w:hAnsi="Times New Roman"/>
        </w:rPr>
        <w:t xml:space="preserve">Các </w:t>
      </w:r>
      <w:r w:rsidR="00D31CD1">
        <w:rPr>
          <w:rFonts w:ascii="Times New Roman" w:hAnsi="Times New Roman"/>
        </w:rPr>
        <w:t>thuốc có thể làm giảm nồng độ Bilirubin toàn phần: Barbituric, caffein, citrat, corticosteroid, ethanol, penicilin, protein, salycylat, sulfonamid, urea.</w:t>
      </w:r>
    </w:p>
    <w:p w14:paraId="03EFB411" w14:textId="3F409D7C" w:rsidR="00C621C2" w:rsidRPr="001217FB" w:rsidRDefault="00C621C2" w:rsidP="00A06E73">
      <w:pPr>
        <w:spacing w:line="360" w:lineRule="auto"/>
        <w:rPr>
          <w:rFonts w:ascii="Times New Roman" w:hAnsi="Times New Roman"/>
          <w:b/>
          <w:lang w:eastAsia="vi-VN"/>
        </w:rPr>
      </w:pPr>
      <w:r w:rsidRPr="001217FB">
        <w:rPr>
          <w:rFonts w:ascii="Times New Roman" w:hAnsi="Times New Roman"/>
          <w:b/>
          <w:lang w:val="vi-VN" w:eastAsia="vi-VN"/>
        </w:rPr>
        <w:t>12. Lưu hồ sơ</w:t>
      </w:r>
    </w:p>
    <w:p w14:paraId="1DDB9472" w14:textId="77777777" w:rsidR="00B4050C" w:rsidRPr="001217FB" w:rsidRDefault="00B4050C" w:rsidP="00A06E73">
      <w:pPr>
        <w:spacing w:line="360" w:lineRule="auto"/>
        <w:rPr>
          <w:rFonts w:ascii="Times New Roman" w:hAnsi="Times New Roman"/>
        </w:rPr>
      </w:pPr>
      <w:r w:rsidRPr="001217FB">
        <w:rPr>
          <w:rFonts w:ascii="Times New Roman" w:hAnsi="Times New Roman"/>
        </w:rPr>
        <w:lastRenderedPageBreak/>
        <w:t>- Kết quả vào phần mềm máy tính và in ra giấy trả cho người bệnh, khoa phòng lưu bệnh án.</w:t>
      </w:r>
    </w:p>
    <w:p w14:paraId="0BDA8999" w14:textId="77777777" w:rsidR="00B4050C" w:rsidRPr="001217FB" w:rsidRDefault="00B4050C" w:rsidP="00A06E73">
      <w:pPr>
        <w:spacing w:line="360" w:lineRule="auto"/>
        <w:rPr>
          <w:rFonts w:ascii="Times New Roman" w:hAnsi="Times New Roman"/>
        </w:rPr>
      </w:pPr>
      <w:r w:rsidRPr="001217FB">
        <w:rPr>
          <w:rFonts w:ascii="Times New Roman" w:hAnsi="Times New Roman"/>
        </w:rPr>
        <w:t>- Cuối tháng in sổ từ phần mềm máy tính lưu tại khoa.</w:t>
      </w:r>
    </w:p>
    <w:p w14:paraId="0E525323" w14:textId="77777777" w:rsidR="00C621C2" w:rsidRDefault="00C621C2" w:rsidP="00A06E73">
      <w:pPr>
        <w:spacing w:line="360" w:lineRule="auto"/>
        <w:rPr>
          <w:rFonts w:ascii="Times New Roman" w:hAnsi="Times New Roman"/>
          <w:b/>
          <w:lang w:val="nl-NL" w:eastAsia="vi-VN"/>
        </w:rPr>
      </w:pPr>
      <w:r w:rsidRPr="001217FB">
        <w:rPr>
          <w:rFonts w:ascii="Times New Roman" w:hAnsi="Times New Roman"/>
          <w:b/>
          <w:lang w:val="nl-NL" w:eastAsia="vi-VN"/>
        </w:rPr>
        <w:t>13. Tài liệu liên quan</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3612"/>
        <w:gridCol w:w="4478"/>
      </w:tblGrid>
      <w:tr w:rsidR="003063DA" w:rsidRPr="0035322C" w14:paraId="0D8F921D" w14:textId="77777777" w:rsidTr="004438B8">
        <w:trPr>
          <w:trHeight w:val="958"/>
        </w:trPr>
        <w:tc>
          <w:tcPr>
            <w:tcW w:w="1102" w:type="dxa"/>
            <w:shd w:val="clear" w:color="auto" w:fill="auto"/>
            <w:vAlign w:val="center"/>
          </w:tcPr>
          <w:p w14:paraId="729235EB" w14:textId="33353CBA" w:rsidR="003063DA" w:rsidRPr="0035322C" w:rsidRDefault="003063DA" w:rsidP="004438B8">
            <w:pPr>
              <w:spacing w:line="360" w:lineRule="auto"/>
              <w:jc w:val="center"/>
              <w:rPr>
                <w:rFonts w:ascii="Times New Roman" w:hAnsi="Times New Roman"/>
                <w:b/>
                <w:lang w:eastAsia="vi-VN"/>
              </w:rPr>
            </w:pPr>
            <w:r>
              <w:rPr>
                <w:rFonts w:ascii="Times New Roman" w:hAnsi="Times New Roman"/>
                <w:b/>
                <w:lang w:eastAsia="vi-VN"/>
              </w:rPr>
              <w:t>STT</w:t>
            </w:r>
          </w:p>
        </w:tc>
        <w:tc>
          <w:tcPr>
            <w:tcW w:w="3612" w:type="dxa"/>
            <w:shd w:val="clear" w:color="auto" w:fill="auto"/>
            <w:vAlign w:val="center"/>
          </w:tcPr>
          <w:p w14:paraId="1ADFE4EB" w14:textId="77777777" w:rsidR="003063DA" w:rsidRPr="0035322C" w:rsidRDefault="003063DA" w:rsidP="004438B8">
            <w:pPr>
              <w:spacing w:line="360" w:lineRule="auto"/>
              <w:jc w:val="center"/>
              <w:rPr>
                <w:rFonts w:ascii="Times New Roman" w:hAnsi="Times New Roman"/>
                <w:b/>
                <w:lang w:eastAsia="vi-VN"/>
              </w:rPr>
            </w:pPr>
            <w:r w:rsidRPr="0035322C">
              <w:rPr>
                <w:rFonts w:ascii="Times New Roman" w:hAnsi="Times New Roman"/>
                <w:b/>
                <w:lang w:eastAsia="vi-VN"/>
              </w:rPr>
              <w:t>Mã quy trình/biểu mẫu</w:t>
            </w:r>
          </w:p>
        </w:tc>
        <w:tc>
          <w:tcPr>
            <w:tcW w:w="4478" w:type="dxa"/>
            <w:shd w:val="clear" w:color="auto" w:fill="auto"/>
            <w:vAlign w:val="center"/>
          </w:tcPr>
          <w:p w14:paraId="193E7EB5" w14:textId="3740F7CA" w:rsidR="003063DA" w:rsidRPr="0035322C" w:rsidRDefault="003063DA" w:rsidP="004438B8">
            <w:pPr>
              <w:tabs>
                <w:tab w:val="left" w:pos="774"/>
                <w:tab w:val="center" w:pos="2123"/>
              </w:tabs>
              <w:spacing w:line="360" w:lineRule="auto"/>
              <w:jc w:val="center"/>
              <w:rPr>
                <w:rFonts w:ascii="Times New Roman" w:hAnsi="Times New Roman"/>
                <w:b/>
                <w:lang w:eastAsia="vi-VN"/>
              </w:rPr>
            </w:pPr>
            <w:r>
              <w:rPr>
                <w:rFonts w:ascii="Times New Roman" w:hAnsi="Times New Roman"/>
                <w:b/>
                <w:lang w:eastAsia="vi-VN"/>
              </w:rPr>
              <w:t>Tên quy trình</w:t>
            </w:r>
            <w:r w:rsidR="004438B8">
              <w:rPr>
                <w:rFonts w:ascii="Times New Roman" w:hAnsi="Times New Roman"/>
                <w:b/>
                <w:lang w:eastAsia="vi-VN"/>
              </w:rPr>
              <w:t>/</w:t>
            </w:r>
            <w:r>
              <w:rPr>
                <w:rFonts w:ascii="Times New Roman" w:hAnsi="Times New Roman"/>
                <w:b/>
                <w:lang w:eastAsia="vi-VN"/>
              </w:rPr>
              <w:t xml:space="preserve"> biểu mẫu</w:t>
            </w:r>
          </w:p>
        </w:tc>
      </w:tr>
      <w:tr w:rsidR="00A06E73" w:rsidRPr="0035322C" w14:paraId="22FB5084" w14:textId="77777777" w:rsidTr="00FA6E9A">
        <w:trPr>
          <w:trHeight w:val="958"/>
        </w:trPr>
        <w:tc>
          <w:tcPr>
            <w:tcW w:w="1102" w:type="dxa"/>
            <w:shd w:val="clear" w:color="auto" w:fill="auto"/>
            <w:vAlign w:val="center"/>
          </w:tcPr>
          <w:p w14:paraId="57E52A64" w14:textId="77777777" w:rsidR="00A06E73" w:rsidRPr="0035322C" w:rsidRDefault="00A06E73" w:rsidP="002062CB">
            <w:pPr>
              <w:spacing w:line="360" w:lineRule="auto"/>
              <w:jc w:val="center"/>
              <w:rPr>
                <w:rFonts w:ascii="Times New Roman" w:hAnsi="Times New Roman"/>
                <w:lang w:eastAsia="vi-VN"/>
              </w:rPr>
            </w:pPr>
            <w:r>
              <w:rPr>
                <w:rFonts w:ascii="Times New Roman" w:hAnsi="Times New Roman"/>
                <w:lang w:eastAsia="vi-VN"/>
              </w:rPr>
              <w:t>1</w:t>
            </w:r>
          </w:p>
        </w:tc>
        <w:tc>
          <w:tcPr>
            <w:tcW w:w="3612" w:type="dxa"/>
            <w:shd w:val="clear" w:color="auto" w:fill="auto"/>
            <w:vAlign w:val="center"/>
          </w:tcPr>
          <w:p w14:paraId="0D981F97" w14:textId="0F41F0AC" w:rsidR="00A06E73" w:rsidRPr="0035322C" w:rsidRDefault="00A06E73" w:rsidP="002062CB">
            <w:pPr>
              <w:spacing w:line="360" w:lineRule="auto"/>
              <w:jc w:val="center"/>
              <w:rPr>
                <w:rFonts w:ascii="Times New Roman" w:hAnsi="Times New Roman"/>
                <w:lang w:eastAsia="vi-VN"/>
              </w:rPr>
            </w:pPr>
            <w:r>
              <w:rPr>
                <w:rFonts w:ascii="Times New Roman" w:hAnsi="Times New Roman"/>
                <w:lang w:eastAsia="vi-VN"/>
              </w:rPr>
              <w:t>QTKT.HS.38</w:t>
            </w:r>
          </w:p>
        </w:tc>
        <w:tc>
          <w:tcPr>
            <w:tcW w:w="4478" w:type="dxa"/>
            <w:shd w:val="clear" w:color="auto" w:fill="auto"/>
            <w:vAlign w:val="center"/>
          </w:tcPr>
          <w:p w14:paraId="506738CF" w14:textId="38F71990" w:rsidR="00A06E73" w:rsidRPr="0035322C" w:rsidRDefault="003247F6" w:rsidP="002062CB">
            <w:pPr>
              <w:spacing w:line="360" w:lineRule="auto"/>
              <w:jc w:val="center"/>
              <w:rPr>
                <w:rFonts w:ascii="Times New Roman" w:hAnsi="Times New Roman"/>
                <w:lang w:eastAsia="vi-VN"/>
              </w:rPr>
            </w:pPr>
            <w:r>
              <w:rPr>
                <w:rFonts w:ascii="Times New Roman" w:hAnsi="Times New Roman"/>
              </w:rPr>
              <w:t>Quy trình vận hành máy</w:t>
            </w:r>
            <w:r w:rsidRPr="00797942">
              <w:rPr>
                <w:rFonts w:ascii="Times New Roman" w:hAnsi="Times New Roman"/>
              </w:rPr>
              <w:t xml:space="preserve"> </w:t>
            </w:r>
            <w:r>
              <w:rPr>
                <w:rFonts w:ascii="Times New Roman" w:hAnsi="Times New Roman"/>
              </w:rPr>
              <w:t xml:space="preserve">xét nghiệm Hóa sinh </w:t>
            </w:r>
            <w:r w:rsidRPr="00797942">
              <w:rPr>
                <w:rFonts w:ascii="Times New Roman" w:hAnsi="Times New Roman"/>
              </w:rPr>
              <w:t>AU 480</w:t>
            </w:r>
          </w:p>
        </w:tc>
      </w:tr>
      <w:tr w:rsidR="00A06E73" w:rsidRPr="0035322C" w14:paraId="4BC593EC" w14:textId="77777777" w:rsidTr="00FA6E9A">
        <w:trPr>
          <w:trHeight w:val="958"/>
        </w:trPr>
        <w:tc>
          <w:tcPr>
            <w:tcW w:w="1102" w:type="dxa"/>
            <w:shd w:val="clear" w:color="auto" w:fill="auto"/>
            <w:vAlign w:val="center"/>
          </w:tcPr>
          <w:p w14:paraId="4E57D62A" w14:textId="77D04479" w:rsidR="00A06E73" w:rsidRDefault="00A06E73" w:rsidP="002062CB">
            <w:pPr>
              <w:spacing w:line="360" w:lineRule="auto"/>
              <w:jc w:val="center"/>
              <w:rPr>
                <w:rFonts w:ascii="Times New Roman" w:hAnsi="Times New Roman"/>
                <w:lang w:eastAsia="vi-VN"/>
              </w:rPr>
            </w:pPr>
            <w:r>
              <w:rPr>
                <w:rFonts w:ascii="Times New Roman" w:hAnsi="Times New Roman"/>
                <w:lang w:eastAsia="vi-VN"/>
              </w:rPr>
              <w:t>2</w:t>
            </w:r>
          </w:p>
        </w:tc>
        <w:tc>
          <w:tcPr>
            <w:tcW w:w="3612" w:type="dxa"/>
            <w:shd w:val="clear" w:color="auto" w:fill="auto"/>
            <w:vAlign w:val="center"/>
          </w:tcPr>
          <w:p w14:paraId="1ABFF96E" w14:textId="0F32C27A" w:rsidR="00A06E73" w:rsidRDefault="00A06E73" w:rsidP="002062CB">
            <w:pPr>
              <w:spacing w:line="360" w:lineRule="auto"/>
              <w:jc w:val="center"/>
              <w:rPr>
                <w:rFonts w:ascii="Times New Roman" w:hAnsi="Times New Roman"/>
                <w:lang w:eastAsia="vi-VN"/>
              </w:rPr>
            </w:pPr>
            <w:r>
              <w:rPr>
                <w:rFonts w:ascii="Times New Roman" w:hAnsi="Times New Roman"/>
                <w:lang w:eastAsia="vi-VN"/>
              </w:rPr>
              <w:t>QTKT.HS.39</w:t>
            </w:r>
          </w:p>
        </w:tc>
        <w:tc>
          <w:tcPr>
            <w:tcW w:w="4478" w:type="dxa"/>
            <w:shd w:val="clear" w:color="auto" w:fill="auto"/>
            <w:vAlign w:val="center"/>
          </w:tcPr>
          <w:p w14:paraId="51D0A137" w14:textId="70B48889" w:rsidR="00A06E73" w:rsidRDefault="003247F6" w:rsidP="003247F6">
            <w:pPr>
              <w:spacing w:line="360" w:lineRule="auto"/>
              <w:jc w:val="center"/>
              <w:rPr>
                <w:rFonts w:ascii="Times New Roman" w:hAnsi="Times New Roman"/>
                <w:lang w:eastAsia="vi-VN"/>
              </w:rPr>
            </w:pPr>
            <w:r>
              <w:rPr>
                <w:rFonts w:ascii="Times New Roman" w:hAnsi="Times New Roman"/>
              </w:rPr>
              <w:t>Quy trình vận hành máy</w:t>
            </w:r>
            <w:r w:rsidRPr="00797942">
              <w:rPr>
                <w:rFonts w:ascii="Times New Roman" w:hAnsi="Times New Roman"/>
              </w:rPr>
              <w:t xml:space="preserve"> </w:t>
            </w:r>
            <w:r>
              <w:rPr>
                <w:rFonts w:ascii="Times New Roman" w:hAnsi="Times New Roman"/>
              </w:rPr>
              <w:t xml:space="preserve">xét nghiệm Hóa sinh </w:t>
            </w:r>
            <w:r w:rsidR="00A06E73">
              <w:rPr>
                <w:rFonts w:ascii="Times New Roman" w:hAnsi="Times New Roman"/>
                <w:lang w:eastAsia="vi-VN"/>
              </w:rPr>
              <w:t>AU680</w:t>
            </w:r>
          </w:p>
        </w:tc>
      </w:tr>
      <w:tr w:rsidR="00A06E73" w:rsidRPr="0035322C" w14:paraId="56F61D87" w14:textId="77777777" w:rsidTr="00FA6E9A">
        <w:trPr>
          <w:trHeight w:val="850"/>
        </w:trPr>
        <w:tc>
          <w:tcPr>
            <w:tcW w:w="1102" w:type="dxa"/>
            <w:shd w:val="clear" w:color="auto" w:fill="auto"/>
            <w:vAlign w:val="center"/>
          </w:tcPr>
          <w:p w14:paraId="1E4CA056" w14:textId="237B67FD" w:rsidR="00A06E73" w:rsidRPr="0035322C" w:rsidRDefault="00A06E73" w:rsidP="00A06E73">
            <w:pPr>
              <w:spacing w:line="360" w:lineRule="auto"/>
              <w:jc w:val="center"/>
              <w:rPr>
                <w:rFonts w:ascii="Times New Roman" w:hAnsi="Times New Roman"/>
                <w:lang w:eastAsia="vi-VN"/>
              </w:rPr>
            </w:pPr>
            <w:r>
              <w:rPr>
                <w:rFonts w:ascii="Times New Roman" w:hAnsi="Times New Roman"/>
                <w:lang w:eastAsia="vi-VN"/>
              </w:rPr>
              <w:t>3</w:t>
            </w:r>
          </w:p>
        </w:tc>
        <w:tc>
          <w:tcPr>
            <w:tcW w:w="3612" w:type="dxa"/>
            <w:shd w:val="clear" w:color="auto" w:fill="auto"/>
            <w:vAlign w:val="center"/>
          </w:tcPr>
          <w:p w14:paraId="7CAFC88C" w14:textId="5B4ED224" w:rsidR="00A06E73" w:rsidRPr="0035322C" w:rsidRDefault="00A06E73" w:rsidP="00A06E73">
            <w:pPr>
              <w:spacing w:line="360" w:lineRule="auto"/>
              <w:jc w:val="center"/>
              <w:rPr>
                <w:rFonts w:ascii="Times New Roman" w:hAnsi="Times New Roman"/>
                <w:lang w:eastAsia="vi-VN"/>
              </w:rPr>
            </w:pPr>
            <w:r>
              <w:rPr>
                <w:rFonts w:ascii="Times New Roman" w:hAnsi="Times New Roman"/>
                <w:lang w:eastAsia="vi-VN"/>
              </w:rPr>
              <w:t>QTKT.HS.40</w:t>
            </w:r>
          </w:p>
        </w:tc>
        <w:tc>
          <w:tcPr>
            <w:tcW w:w="4478" w:type="dxa"/>
            <w:shd w:val="clear" w:color="auto" w:fill="auto"/>
            <w:vAlign w:val="center"/>
          </w:tcPr>
          <w:p w14:paraId="666F4D52" w14:textId="02251263" w:rsidR="00A06E73" w:rsidRPr="0035322C" w:rsidRDefault="003247F6" w:rsidP="00A06E73">
            <w:pPr>
              <w:spacing w:line="360" w:lineRule="auto"/>
              <w:jc w:val="center"/>
              <w:rPr>
                <w:rFonts w:ascii="Times New Roman" w:hAnsi="Times New Roman"/>
                <w:lang w:eastAsia="vi-VN"/>
              </w:rPr>
            </w:pPr>
            <w:r>
              <w:rPr>
                <w:rFonts w:ascii="Times New Roman" w:hAnsi="Times New Roman"/>
              </w:rPr>
              <w:t>Quy trình vận hành máy</w:t>
            </w:r>
            <w:r w:rsidRPr="00797942">
              <w:rPr>
                <w:rFonts w:ascii="Times New Roman" w:hAnsi="Times New Roman"/>
              </w:rPr>
              <w:t xml:space="preserve"> </w:t>
            </w:r>
            <w:r>
              <w:rPr>
                <w:rFonts w:ascii="Times New Roman" w:hAnsi="Times New Roman"/>
              </w:rPr>
              <w:t xml:space="preserve">xét nghiệm Hóa sinh </w:t>
            </w:r>
            <w:r w:rsidR="00A06E73">
              <w:rPr>
                <w:rFonts w:ascii="Times New Roman" w:hAnsi="Times New Roman"/>
                <w:lang w:eastAsia="vi-VN"/>
              </w:rPr>
              <w:t>AU2700</w:t>
            </w:r>
          </w:p>
        </w:tc>
      </w:tr>
      <w:tr w:rsidR="00A06E73" w14:paraId="06DB1D67" w14:textId="77777777" w:rsidTr="00FA6E9A">
        <w:trPr>
          <w:trHeight w:val="958"/>
        </w:trPr>
        <w:tc>
          <w:tcPr>
            <w:tcW w:w="1102" w:type="dxa"/>
            <w:shd w:val="clear" w:color="auto" w:fill="auto"/>
            <w:vAlign w:val="center"/>
          </w:tcPr>
          <w:p w14:paraId="11BCA5FA" w14:textId="0EEB19E8" w:rsidR="00A06E73" w:rsidRPr="0035322C" w:rsidRDefault="009E3704" w:rsidP="002062CB">
            <w:pPr>
              <w:spacing w:line="360" w:lineRule="auto"/>
              <w:jc w:val="center"/>
              <w:rPr>
                <w:rFonts w:ascii="Times New Roman" w:hAnsi="Times New Roman"/>
                <w:lang w:eastAsia="vi-VN"/>
              </w:rPr>
            </w:pPr>
            <w:r>
              <w:rPr>
                <w:rFonts w:ascii="Times New Roman" w:hAnsi="Times New Roman"/>
                <w:lang w:eastAsia="vi-VN"/>
              </w:rPr>
              <w:t>4</w:t>
            </w:r>
          </w:p>
        </w:tc>
        <w:tc>
          <w:tcPr>
            <w:tcW w:w="3612" w:type="dxa"/>
            <w:shd w:val="clear" w:color="auto" w:fill="auto"/>
            <w:vAlign w:val="center"/>
          </w:tcPr>
          <w:p w14:paraId="0D38106F" w14:textId="77777777" w:rsidR="00A06E73" w:rsidRPr="0035322C" w:rsidRDefault="00A06E73" w:rsidP="002062CB">
            <w:pPr>
              <w:spacing w:line="360" w:lineRule="auto"/>
              <w:jc w:val="center"/>
              <w:rPr>
                <w:rFonts w:ascii="Times New Roman" w:hAnsi="Times New Roman"/>
                <w:lang w:eastAsia="vi-VN"/>
              </w:rPr>
            </w:pPr>
            <w:r>
              <w:rPr>
                <w:rFonts w:ascii="Times New Roman" w:hAnsi="Times New Roman"/>
                <w:lang w:eastAsia="vi-VN"/>
              </w:rPr>
              <w:t>XN - QTQL5.8.5</w:t>
            </w:r>
          </w:p>
        </w:tc>
        <w:tc>
          <w:tcPr>
            <w:tcW w:w="4478" w:type="dxa"/>
            <w:shd w:val="clear" w:color="auto" w:fill="auto"/>
            <w:vAlign w:val="center"/>
          </w:tcPr>
          <w:p w14:paraId="3ADB3709" w14:textId="04C38847" w:rsidR="00A06E73" w:rsidRDefault="006B415E" w:rsidP="002062CB">
            <w:pPr>
              <w:spacing w:line="360" w:lineRule="auto"/>
              <w:jc w:val="center"/>
              <w:rPr>
                <w:rFonts w:ascii="Times New Roman" w:hAnsi="Times New Roman"/>
                <w:lang w:eastAsia="vi-VN"/>
              </w:rPr>
            </w:pPr>
            <w:r>
              <w:rPr>
                <w:rFonts w:ascii="Times New Roman" w:hAnsi="Times New Roman"/>
                <w:lang w:val="fr-FR" w:eastAsia="vi-VN"/>
              </w:rPr>
              <w:t>Quy trình nội kiểm tra chất lượng xét nghiệm</w:t>
            </w:r>
          </w:p>
        </w:tc>
      </w:tr>
      <w:tr w:rsidR="003A7122" w14:paraId="14369C59" w14:textId="77777777" w:rsidTr="00FA6E9A">
        <w:trPr>
          <w:trHeight w:val="958"/>
        </w:trPr>
        <w:tc>
          <w:tcPr>
            <w:tcW w:w="1102" w:type="dxa"/>
            <w:shd w:val="clear" w:color="auto" w:fill="auto"/>
            <w:vAlign w:val="center"/>
          </w:tcPr>
          <w:p w14:paraId="1F03B6B0" w14:textId="7579E784" w:rsidR="003A7122" w:rsidRDefault="003A7122" w:rsidP="003A7122">
            <w:pPr>
              <w:spacing w:line="360" w:lineRule="auto"/>
              <w:jc w:val="center"/>
              <w:rPr>
                <w:rFonts w:ascii="Times New Roman" w:hAnsi="Times New Roman"/>
                <w:lang w:eastAsia="vi-VN"/>
              </w:rPr>
            </w:pPr>
            <w:r>
              <w:rPr>
                <w:rFonts w:ascii="Times New Roman" w:hAnsi="Times New Roman"/>
                <w:lang w:eastAsia="vi-VN"/>
              </w:rPr>
              <w:t>5</w:t>
            </w:r>
          </w:p>
        </w:tc>
        <w:tc>
          <w:tcPr>
            <w:tcW w:w="3612" w:type="dxa"/>
            <w:shd w:val="clear" w:color="auto" w:fill="auto"/>
            <w:vAlign w:val="center"/>
          </w:tcPr>
          <w:p w14:paraId="6C842F3D" w14:textId="2D1FACEE" w:rsidR="003A7122" w:rsidRDefault="003A7122" w:rsidP="003A7122">
            <w:pPr>
              <w:spacing w:line="360" w:lineRule="auto"/>
              <w:jc w:val="center"/>
              <w:rPr>
                <w:rFonts w:ascii="Times New Roman" w:hAnsi="Times New Roman"/>
                <w:lang w:eastAsia="vi-VN"/>
              </w:rPr>
            </w:pPr>
            <w:r w:rsidRPr="008651C4">
              <w:rPr>
                <w:rFonts w:ascii="Times New Roman" w:hAnsi="Times New Roman"/>
                <w:lang w:val="fr-FR" w:eastAsia="vi-VN"/>
              </w:rPr>
              <w:t>XN - QTQL 5.8.6</w:t>
            </w:r>
            <w:r w:rsidRPr="008651C4">
              <w:rPr>
                <w:rFonts w:ascii="Times New Roman" w:hAnsi="Times New Roman"/>
                <w:lang w:eastAsia="vi-VN"/>
              </w:rPr>
              <w:t xml:space="preserve"> </w:t>
            </w:r>
          </w:p>
        </w:tc>
        <w:tc>
          <w:tcPr>
            <w:tcW w:w="4478" w:type="dxa"/>
            <w:shd w:val="clear" w:color="auto" w:fill="auto"/>
            <w:vAlign w:val="center"/>
          </w:tcPr>
          <w:p w14:paraId="261524EF" w14:textId="4F61A73A" w:rsidR="003A7122" w:rsidRDefault="003A7122" w:rsidP="003A7122">
            <w:pPr>
              <w:spacing w:line="360" w:lineRule="auto"/>
              <w:jc w:val="center"/>
              <w:rPr>
                <w:rFonts w:ascii="Times New Roman" w:hAnsi="Times New Roman"/>
                <w:lang w:eastAsia="vi-VN"/>
              </w:rPr>
            </w:pPr>
            <w:r>
              <w:rPr>
                <w:rFonts w:ascii="Times New Roman" w:hAnsi="Times New Roman"/>
                <w:lang w:val="fr-FR" w:eastAsia="vi-VN"/>
              </w:rPr>
              <w:t>Quy trình ngoại kiểm tra chất lượng xét nghiệm</w:t>
            </w:r>
          </w:p>
        </w:tc>
      </w:tr>
      <w:tr w:rsidR="00A06E73" w14:paraId="663B0E7C" w14:textId="77777777" w:rsidTr="00FA6E9A">
        <w:trPr>
          <w:trHeight w:val="958"/>
        </w:trPr>
        <w:tc>
          <w:tcPr>
            <w:tcW w:w="1102" w:type="dxa"/>
            <w:shd w:val="clear" w:color="auto" w:fill="auto"/>
            <w:vAlign w:val="center"/>
          </w:tcPr>
          <w:p w14:paraId="0E18CCAA" w14:textId="69938FC6" w:rsidR="00A06E73" w:rsidRDefault="009E3704" w:rsidP="002062CB">
            <w:pPr>
              <w:spacing w:line="360" w:lineRule="auto"/>
              <w:jc w:val="center"/>
              <w:rPr>
                <w:rFonts w:ascii="Times New Roman" w:hAnsi="Times New Roman"/>
                <w:lang w:eastAsia="vi-VN"/>
              </w:rPr>
            </w:pPr>
            <w:r>
              <w:rPr>
                <w:rFonts w:ascii="Times New Roman" w:hAnsi="Times New Roman"/>
                <w:lang w:eastAsia="vi-VN"/>
              </w:rPr>
              <w:t>6</w:t>
            </w:r>
          </w:p>
        </w:tc>
        <w:tc>
          <w:tcPr>
            <w:tcW w:w="3612" w:type="dxa"/>
            <w:shd w:val="clear" w:color="auto" w:fill="auto"/>
            <w:vAlign w:val="center"/>
          </w:tcPr>
          <w:p w14:paraId="6870506D" w14:textId="77777777" w:rsidR="00A06E73" w:rsidRPr="0035322C" w:rsidRDefault="00A06E73" w:rsidP="002062CB">
            <w:pPr>
              <w:spacing w:line="360" w:lineRule="auto"/>
              <w:jc w:val="center"/>
              <w:rPr>
                <w:rFonts w:ascii="Times New Roman" w:hAnsi="Times New Roman"/>
                <w:lang w:eastAsia="vi-VN"/>
              </w:rPr>
            </w:pPr>
            <w:r>
              <w:rPr>
                <w:rFonts w:ascii="Times New Roman" w:hAnsi="Times New Roman"/>
                <w:lang w:eastAsia="vi-VN"/>
              </w:rPr>
              <w:t>XN-STCL</w:t>
            </w:r>
          </w:p>
        </w:tc>
        <w:tc>
          <w:tcPr>
            <w:tcW w:w="4478" w:type="dxa"/>
            <w:shd w:val="clear" w:color="auto" w:fill="auto"/>
            <w:vAlign w:val="center"/>
          </w:tcPr>
          <w:p w14:paraId="37CA480E" w14:textId="77777777" w:rsidR="00A06E73" w:rsidRDefault="00A06E73" w:rsidP="002062CB">
            <w:pPr>
              <w:spacing w:line="360" w:lineRule="auto"/>
              <w:jc w:val="center"/>
              <w:rPr>
                <w:rFonts w:ascii="Times New Roman" w:hAnsi="Times New Roman"/>
                <w:lang w:eastAsia="vi-VN"/>
              </w:rPr>
            </w:pPr>
            <w:r>
              <w:rPr>
                <w:rFonts w:ascii="Times New Roman" w:hAnsi="Times New Roman"/>
                <w:lang w:eastAsia="vi-VN"/>
              </w:rPr>
              <w:t xml:space="preserve">Sổ tay chất lượng </w:t>
            </w:r>
          </w:p>
        </w:tc>
      </w:tr>
      <w:tr w:rsidR="00A06E73" w14:paraId="1E3F1503" w14:textId="77777777" w:rsidTr="00FA6E9A">
        <w:trPr>
          <w:trHeight w:val="958"/>
        </w:trPr>
        <w:tc>
          <w:tcPr>
            <w:tcW w:w="1102" w:type="dxa"/>
            <w:shd w:val="clear" w:color="auto" w:fill="auto"/>
            <w:vAlign w:val="center"/>
          </w:tcPr>
          <w:p w14:paraId="02A79D3E" w14:textId="552F9108" w:rsidR="00A06E73" w:rsidRDefault="009E3704" w:rsidP="002062CB">
            <w:pPr>
              <w:spacing w:line="360" w:lineRule="auto"/>
              <w:jc w:val="center"/>
              <w:rPr>
                <w:rFonts w:ascii="Times New Roman" w:hAnsi="Times New Roman"/>
                <w:lang w:eastAsia="vi-VN"/>
              </w:rPr>
            </w:pPr>
            <w:r>
              <w:rPr>
                <w:rFonts w:ascii="Times New Roman" w:hAnsi="Times New Roman"/>
                <w:lang w:eastAsia="vi-VN"/>
              </w:rPr>
              <w:t>7</w:t>
            </w:r>
          </w:p>
        </w:tc>
        <w:tc>
          <w:tcPr>
            <w:tcW w:w="3612" w:type="dxa"/>
            <w:shd w:val="clear" w:color="auto" w:fill="auto"/>
            <w:vAlign w:val="center"/>
          </w:tcPr>
          <w:p w14:paraId="7348001A" w14:textId="77777777" w:rsidR="00A06E73" w:rsidRPr="0035322C" w:rsidRDefault="00A06E73" w:rsidP="002062CB">
            <w:pPr>
              <w:spacing w:line="360" w:lineRule="auto"/>
              <w:jc w:val="center"/>
              <w:rPr>
                <w:rFonts w:ascii="Times New Roman" w:hAnsi="Times New Roman"/>
                <w:lang w:eastAsia="vi-VN"/>
              </w:rPr>
            </w:pPr>
            <w:r>
              <w:rPr>
                <w:rFonts w:ascii="Times New Roman" w:hAnsi="Times New Roman"/>
                <w:lang w:eastAsia="vi-VN"/>
              </w:rPr>
              <w:t>XN-STDVKH.01</w:t>
            </w:r>
          </w:p>
        </w:tc>
        <w:tc>
          <w:tcPr>
            <w:tcW w:w="4478" w:type="dxa"/>
            <w:shd w:val="clear" w:color="auto" w:fill="auto"/>
            <w:vAlign w:val="center"/>
          </w:tcPr>
          <w:p w14:paraId="2C38E893" w14:textId="77777777" w:rsidR="00A06E73" w:rsidRDefault="00A06E73" w:rsidP="002062CB">
            <w:pPr>
              <w:spacing w:line="360" w:lineRule="auto"/>
              <w:jc w:val="center"/>
              <w:rPr>
                <w:rFonts w:ascii="Times New Roman" w:hAnsi="Times New Roman"/>
                <w:lang w:eastAsia="vi-VN"/>
              </w:rPr>
            </w:pPr>
            <w:r>
              <w:rPr>
                <w:rFonts w:ascii="Times New Roman" w:hAnsi="Times New Roman"/>
                <w:lang w:eastAsia="vi-VN"/>
              </w:rPr>
              <w:t xml:space="preserve">Sổ tay dịch vụ khách hàng </w:t>
            </w:r>
          </w:p>
        </w:tc>
      </w:tr>
      <w:tr w:rsidR="00A06E73" w14:paraId="549CA68E" w14:textId="77777777" w:rsidTr="00FA6E9A">
        <w:trPr>
          <w:trHeight w:val="958"/>
        </w:trPr>
        <w:tc>
          <w:tcPr>
            <w:tcW w:w="1102" w:type="dxa"/>
            <w:shd w:val="clear" w:color="auto" w:fill="auto"/>
            <w:vAlign w:val="center"/>
          </w:tcPr>
          <w:p w14:paraId="7515E41C" w14:textId="364630FB" w:rsidR="00A06E73" w:rsidRDefault="009E3704" w:rsidP="002062CB">
            <w:pPr>
              <w:spacing w:line="360" w:lineRule="auto"/>
              <w:jc w:val="center"/>
              <w:rPr>
                <w:rFonts w:ascii="Times New Roman" w:hAnsi="Times New Roman"/>
                <w:lang w:eastAsia="vi-VN"/>
              </w:rPr>
            </w:pPr>
            <w:r>
              <w:rPr>
                <w:rFonts w:ascii="Times New Roman" w:hAnsi="Times New Roman"/>
                <w:lang w:eastAsia="vi-VN"/>
              </w:rPr>
              <w:t>8</w:t>
            </w:r>
          </w:p>
        </w:tc>
        <w:tc>
          <w:tcPr>
            <w:tcW w:w="3612" w:type="dxa"/>
            <w:shd w:val="clear" w:color="auto" w:fill="auto"/>
            <w:vAlign w:val="center"/>
          </w:tcPr>
          <w:p w14:paraId="63DD0613" w14:textId="77777777" w:rsidR="00A06E73" w:rsidRPr="0035322C" w:rsidRDefault="00A06E73" w:rsidP="002062CB">
            <w:pPr>
              <w:spacing w:line="360" w:lineRule="auto"/>
              <w:jc w:val="center"/>
              <w:rPr>
                <w:rFonts w:ascii="Times New Roman" w:hAnsi="Times New Roman"/>
                <w:lang w:eastAsia="vi-VN"/>
              </w:rPr>
            </w:pPr>
            <w:r>
              <w:rPr>
                <w:rFonts w:ascii="Times New Roman" w:hAnsi="Times New Roman"/>
                <w:lang w:eastAsia="vi-VN"/>
              </w:rPr>
              <w:t>XN-STAT</w:t>
            </w:r>
          </w:p>
        </w:tc>
        <w:tc>
          <w:tcPr>
            <w:tcW w:w="4478" w:type="dxa"/>
            <w:shd w:val="clear" w:color="auto" w:fill="auto"/>
            <w:vAlign w:val="center"/>
          </w:tcPr>
          <w:p w14:paraId="313EE324" w14:textId="77777777" w:rsidR="00A06E73" w:rsidRDefault="00A06E73" w:rsidP="002062CB">
            <w:pPr>
              <w:spacing w:line="360" w:lineRule="auto"/>
              <w:jc w:val="center"/>
              <w:rPr>
                <w:rFonts w:ascii="Times New Roman" w:hAnsi="Times New Roman"/>
                <w:lang w:eastAsia="vi-VN"/>
              </w:rPr>
            </w:pPr>
            <w:r>
              <w:rPr>
                <w:rFonts w:ascii="Times New Roman" w:hAnsi="Times New Roman"/>
                <w:lang w:eastAsia="vi-VN"/>
              </w:rPr>
              <w:t>Sổ tay an toàn</w:t>
            </w:r>
          </w:p>
        </w:tc>
      </w:tr>
      <w:tr w:rsidR="00A06E73" w:rsidRPr="0035322C" w14:paraId="2D89E9FC" w14:textId="77777777" w:rsidTr="00FA6E9A">
        <w:trPr>
          <w:trHeight w:val="958"/>
        </w:trPr>
        <w:tc>
          <w:tcPr>
            <w:tcW w:w="1102" w:type="dxa"/>
            <w:shd w:val="clear" w:color="auto" w:fill="auto"/>
            <w:vAlign w:val="center"/>
          </w:tcPr>
          <w:p w14:paraId="18AE848F" w14:textId="35992562" w:rsidR="00A06E73" w:rsidRDefault="009E3704" w:rsidP="002062CB">
            <w:pPr>
              <w:spacing w:line="360" w:lineRule="auto"/>
              <w:jc w:val="center"/>
              <w:rPr>
                <w:rFonts w:ascii="Times New Roman" w:hAnsi="Times New Roman"/>
                <w:lang w:eastAsia="vi-VN"/>
              </w:rPr>
            </w:pPr>
            <w:r>
              <w:rPr>
                <w:rFonts w:ascii="Times New Roman" w:hAnsi="Times New Roman"/>
                <w:lang w:eastAsia="vi-VN"/>
              </w:rPr>
              <w:t>9</w:t>
            </w:r>
          </w:p>
        </w:tc>
        <w:tc>
          <w:tcPr>
            <w:tcW w:w="3612" w:type="dxa"/>
            <w:shd w:val="clear" w:color="auto" w:fill="auto"/>
            <w:vAlign w:val="center"/>
          </w:tcPr>
          <w:p w14:paraId="7A2015CC" w14:textId="77777777" w:rsidR="00A06E73" w:rsidRPr="0035322C" w:rsidRDefault="00A06E73" w:rsidP="002062CB">
            <w:pPr>
              <w:spacing w:line="360" w:lineRule="auto"/>
              <w:jc w:val="center"/>
              <w:rPr>
                <w:rFonts w:ascii="Times New Roman" w:hAnsi="Times New Roman"/>
                <w:lang w:eastAsia="vi-VN"/>
              </w:rPr>
            </w:pPr>
            <w:r>
              <w:rPr>
                <w:rFonts w:ascii="Times New Roman" w:hAnsi="Times New Roman"/>
                <w:lang w:eastAsia="vi-VN"/>
              </w:rPr>
              <w:t>QTKT.HS.47</w:t>
            </w:r>
          </w:p>
        </w:tc>
        <w:tc>
          <w:tcPr>
            <w:tcW w:w="4478" w:type="dxa"/>
            <w:shd w:val="clear" w:color="auto" w:fill="auto"/>
            <w:vAlign w:val="center"/>
          </w:tcPr>
          <w:p w14:paraId="3BF127A0" w14:textId="77777777" w:rsidR="00A06E73" w:rsidRPr="0035322C" w:rsidRDefault="00A06E73" w:rsidP="002062CB">
            <w:pPr>
              <w:spacing w:line="360" w:lineRule="auto"/>
              <w:jc w:val="center"/>
              <w:rPr>
                <w:rFonts w:ascii="Times New Roman" w:hAnsi="Times New Roman"/>
                <w:lang w:eastAsia="vi-VN"/>
              </w:rPr>
            </w:pPr>
            <w:r>
              <w:rPr>
                <w:rFonts w:ascii="Times New Roman" w:hAnsi="Times New Roman"/>
                <w:lang w:eastAsia="vi-VN"/>
              </w:rPr>
              <w:t>Quy trình chạy máy li tâm</w:t>
            </w:r>
          </w:p>
        </w:tc>
      </w:tr>
      <w:tr w:rsidR="00FA6E9A" w:rsidRPr="0035322C" w14:paraId="53995C26" w14:textId="77777777" w:rsidTr="00FA6E9A">
        <w:trPr>
          <w:trHeight w:val="958"/>
        </w:trPr>
        <w:tc>
          <w:tcPr>
            <w:tcW w:w="1102" w:type="dxa"/>
            <w:shd w:val="clear" w:color="auto" w:fill="auto"/>
            <w:vAlign w:val="center"/>
          </w:tcPr>
          <w:p w14:paraId="7CDD9783" w14:textId="491DC894" w:rsidR="00FA6E9A" w:rsidRDefault="009E3704" w:rsidP="002062CB">
            <w:pPr>
              <w:spacing w:line="360" w:lineRule="auto"/>
              <w:jc w:val="center"/>
              <w:rPr>
                <w:rFonts w:ascii="Times New Roman" w:hAnsi="Times New Roman"/>
                <w:lang w:eastAsia="vi-VN"/>
              </w:rPr>
            </w:pPr>
            <w:r>
              <w:rPr>
                <w:rFonts w:ascii="Times New Roman" w:hAnsi="Times New Roman"/>
                <w:lang w:eastAsia="vi-VN"/>
              </w:rPr>
              <w:t>10</w:t>
            </w:r>
          </w:p>
        </w:tc>
        <w:tc>
          <w:tcPr>
            <w:tcW w:w="3612" w:type="dxa"/>
            <w:shd w:val="clear" w:color="auto" w:fill="auto"/>
            <w:vAlign w:val="center"/>
          </w:tcPr>
          <w:p w14:paraId="5C0A662A" w14:textId="1A55D77C" w:rsidR="00FA6E9A" w:rsidRDefault="00FA6E9A" w:rsidP="002062CB">
            <w:pPr>
              <w:spacing w:line="360" w:lineRule="auto"/>
              <w:jc w:val="center"/>
              <w:rPr>
                <w:rFonts w:ascii="Times New Roman" w:hAnsi="Times New Roman"/>
                <w:lang w:eastAsia="vi-VN"/>
              </w:rPr>
            </w:pPr>
            <w:r>
              <w:rPr>
                <w:rFonts w:ascii="Times New Roman" w:hAnsi="Times New Roman"/>
                <w:lang w:eastAsia="vi-VN"/>
              </w:rPr>
              <w:t>XN – QTQL5.8.9</w:t>
            </w:r>
          </w:p>
        </w:tc>
        <w:tc>
          <w:tcPr>
            <w:tcW w:w="4478" w:type="dxa"/>
            <w:shd w:val="clear" w:color="auto" w:fill="auto"/>
            <w:vAlign w:val="center"/>
          </w:tcPr>
          <w:p w14:paraId="15FE308D" w14:textId="6A387042" w:rsidR="00FA6E9A" w:rsidRDefault="00FA6E9A" w:rsidP="002062CB">
            <w:pPr>
              <w:spacing w:line="360" w:lineRule="auto"/>
              <w:jc w:val="center"/>
              <w:rPr>
                <w:rFonts w:ascii="Times New Roman" w:hAnsi="Times New Roman"/>
                <w:lang w:eastAsia="vi-VN"/>
              </w:rPr>
            </w:pPr>
            <w:r>
              <w:rPr>
                <w:rFonts w:ascii="Times New Roman" w:hAnsi="Times New Roman"/>
                <w:lang w:eastAsia="vi-VN"/>
              </w:rPr>
              <w:t>Quy trình lưu hủy mẫu bệnh phẩm</w:t>
            </w:r>
          </w:p>
        </w:tc>
      </w:tr>
      <w:tr w:rsidR="00C4180F" w:rsidRPr="0035322C" w14:paraId="4C607A2C" w14:textId="538E955E" w:rsidTr="00FA6E9A">
        <w:trPr>
          <w:trHeight w:val="958"/>
        </w:trPr>
        <w:tc>
          <w:tcPr>
            <w:tcW w:w="1102" w:type="dxa"/>
            <w:shd w:val="clear" w:color="auto" w:fill="auto"/>
            <w:vAlign w:val="center"/>
          </w:tcPr>
          <w:p w14:paraId="5DA0BC54" w14:textId="47C3758A" w:rsidR="00C4180F" w:rsidRDefault="00C4180F" w:rsidP="00C4180F">
            <w:pPr>
              <w:spacing w:line="360" w:lineRule="auto"/>
              <w:jc w:val="center"/>
              <w:rPr>
                <w:rFonts w:ascii="Times New Roman" w:hAnsi="Times New Roman"/>
                <w:lang w:eastAsia="vi-VN"/>
              </w:rPr>
            </w:pPr>
            <w:r>
              <w:rPr>
                <w:rFonts w:ascii="Times New Roman" w:hAnsi="Times New Roman"/>
                <w:lang w:eastAsia="vi-VN"/>
              </w:rPr>
              <w:t>11</w:t>
            </w:r>
          </w:p>
        </w:tc>
        <w:tc>
          <w:tcPr>
            <w:tcW w:w="3612" w:type="dxa"/>
            <w:shd w:val="clear" w:color="auto" w:fill="auto"/>
            <w:vAlign w:val="center"/>
          </w:tcPr>
          <w:p w14:paraId="7A65D06F" w14:textId="1A74DE80" w:rsidR="00C4180F" w:rsidRDefault="00C4180F" w:rsidP="00C4180F">
            <w:pPr>
              <w:spacing w:line="360" w:lineRule="auto"/>
              <w:jc w:val="center"/>
              <w:rPr>
                <w:rFonts w:ascii="Times New Roman" w:hAnsi="Times New Roman"/>
                <w:lang w:eastAsia="vi-VN"/>
              </w:rPr>
            </w:pPr>
            <w:r>
              <w:rPr>
                <w:rFonts w:ascii="Times New Roman" w:hAnsi="Times New Roman"/>
                <w:lang w:eastAsia="vi-VN"/>
              </w:rPr>
              <w:t>XN – QTQL 5.12.2</w:t>
            </w:r>
          </w:p>
        </w:tc>
        <w:tc>
          <w:tcPr>
            <w:tcW w:w="4478" w:type="dxa"/>
            <w:shd w:val="clear" w:color="auto" w:fill="auto"/>
            <w:vAlign w:val="center"/>
          </w:tcPr>
          <w:p w14:paraId="2EFA1E13" w14:textId="1B257837" w:rsidR="00C4180F" w:rsidRDefault="003063DA" w:rsidP="00C4180F">
            <w:pPr>
              <w:spacing w:line="360" w:lineRule="auto"/>
              <w:jc w:val="center"/>
              <w:rPr>
                <w:rFonts w:ascii="Times New Roman" w:hAnsi="Times New Roman"/>
                <w:lang w:eastAsia="vi-VN"/>
              </w:rPr>
            </w:pPr>
            <w:r>
              <w:rPr>
                <w:rFonts w:ascii="Times New Roman" w:hAnsi="Times New Roman"/>
                <w:lang w:eastAsia="vi-VN"/>
              </w:rPr>
              <w:t>Quy trình h</w:t>
            </w:r>
            <w:r w:rsidR="00C4180F">
              <w:rPr>
                <w:rFonts w:ascii="Times New Roman" w:hAnsi="Times New Roman"/>
                <w:lang w:eastAsia="vi-VN"/>
              </w:rPr>
              <w:t>ướng dẫn an toàn</w:t>
            </w:r>
          </w:p>
        </w:tc>
      </w:tr>
    </w:tbl>
    <w:p w14:paraId="206F92B1" w14:textId="77777777" w:rsidR="00A06E73" w:rsidRDefault="00C621C2" w:rsidP="00A06E73">
      <w:pPr>
        <w:spacing w:line="360" w:lineRule="auto"/>
        <w:rPr>
          <w:rFonts w:ascii="Times New Roman" w:hAnsi="Times New Roman"/>
          <w:b/>
          <w:lang w:val="nl-NL" w:eastAsia="vi-VN"/>
        </w:rPr>
      </w:pPr>
      <w:r w:rsidRPr="001217FB">
        <w:rPr>
          <w:rFonts w:ascii="Times New Roman" w:hAnsi="Times New Roman"/>
          <w:b/>
          <w:lang w:val="nl-NL" w:eastAsia="vi-VN"/>
        </w:rPr>
        <w:lastRenderedPageBreak/>
        <w:t>14. Tài liệu tham khảo</w:t>
      </w:r>
      <w:r w:rsidR="00CA6AE2" w:rsidRPr="001217FB">
        <w:rPr>
          <w:rFonts w:ascii="Times New Roman" w:hAnsi="Times New Roman"/>
          <w:b/>
          <w:lang w:val="nl-NL" w:eastAsia="vi-VN"/>
        </w:rPr>
        <w:t xml:space="preserve"> </w:t>
      </w:r>
    </w:p>
    <w:p w14:paraId="268015B9" w14:textId="00F0D4F6" w:rsidR="00917570" w:rsidRPr="00917570" w:rsidRDefault="00621425" w:rsidP="00917570">
      <w:pPr>
        <w:spacing w:line="360" w:lineRule="auto"/>
        <w:rPr>
          <w:rFonts w:ascii="Times New Roman" w:hAnsi="Times New Roman"/>
          <w:lang w:val="nl-NL" w:eastAsia="vi-VN"/>
        </w:rPr>
      </w:pPr>
      <w:r>
        <w:rPr>
          <w:rFonts w:ascii="Times New Roman" w:hAnsi="Times New Roman"/>
          <w:lang w:val="nl-NL" w:eastAsia="vi-VN"/>
        </w:rPr>
        <w:t xml:space="preserve">- Theo quyết định </w:t>
      </w:r>
      <w:r w:rsidR="00376AA3" w:rsidRPr="00917570">
        <w:rPr>
          <w:rFonts w:ascii="Times New Roman" w:hAnsi="Times New Roman"/>
          <w:lang w:val="nl-NL" w:eastAsia="vi-VN"/>
        </w:rPr>
        <w:t>320/QĐ – BYT ngày 23/01/2014. Quyết định về việc ban hành tài liệu  “ Hướng dẫn quy trình kỹ thuật chuyên nghành Hóa sinh”</w:t>
      </w:r>
      <w:r w:rsidR="0074601B">
        <w:rPr>
          <w:rFonts w:ascii="Times New Roman" w:hAnsi="Times New Roman"/>
          <w:lang w:val="nl-NL" w:eastAsia="vi-VN"/>
        </w:rPr>
        <w:t>.</w:t>
      </w:r>
    </w:p>
    <w:p w14:paraId="5359B126" w14:textId="36FD510F" w:rsidR="007E0336" w:rsidRPr="003063DA" w:rsidRDefault="00621425" w:rsidP="007E0336">
      <w:pPr>
        <w:spacing w:line="360" w:lineRule="auto"/>
        <w:rPr>
          <w:rFonts w:ascii="Times New Roman" w:hAnsi="Times New Roman"/>
          <w:lang w:val="nl-NL" w:eastAsia="vi-VN"/>
        </w:rPr>
      </w:pPr>
      <w:r w:rsidRPr="003063DA">
        <w:rPr>
          <w:rFonts w:ascii="Times New Roman" w:hAnsi="Times New Roman"/>
          <w:lang w:val="nl-NL" w:eastAsia="vi-VN"/>
        </w:rPr>
        <w:t>-</w:t>
      </w:r>
      <w:r w:rsidR="003063DA">
        <w:rPr>
          <w:rFonts w:ascii="Times New Roman" w:hAnsi="Times New Roman"/>
          <w:lang w:val="nl-NL" w:eastAsia="vi-VN"/>
        </w:rPr>
        <w:t xml:space="preserve"> C</w:t>
      </w:r>
      <w:r w:rsidR="00917570" w:rsidRPr="003063DA">
        <w:rPr>
          <w:rFonts w:ascii="Times New Roman" w:hAnsi="Times New Roman"/>
          <w:lang w:val="nl-NL" w:eastAsia="vi-VN"/>
        </w:rPr>
        <w:t xml:space="preserve">ác xét nghiệm thường quy áp dụng trong thực hành lâm sàng của </w:t>
      </w:r>
      <w:r w:rsidR="007E0336" w:rsidRPr="003063DA">
        <w:rPr>
          <w:rFonts w:ascii="Times New Roman" w:hAnsi="Times New Roman"/>
          <w:lang w:val="nl-NL" w:eastAsia="vi-VN"/>
        </w:rPr>
        <w:t>PGS.TS: Nguyễn Đạt Anh</w:t>
      </w:r>
      <w:r w:rsidR="009E3704" w:rsidRPr="003063DA">
        <w:rPr>
          <w:rFonts w:ascii="Times New Roman" w:hAnsi="Times New Roman"/>
          <w:lang w:val="nl-NL" w:eastAsia="vi-VN"/>
        </w:rPr>
        <w:t>.</w:t>
      </w:r>
    </w:p>
    <w:p w14:paraId="0A6CECAF" w14:textId="29C2C597" w:rsidR="00621425" w:rsidRPr="003063DA" w:rsidRDefault="00621425" w:rsidP="007E0336">
      <w:pPr>
        <w:spacing w:line="360" w:lineRule="auto"/>
        <w:rPr>
          <w:rFonts w:ascii="Times New Roman" w:hAnsi="Times New Roman"/>
          <w:lang w:val="nl-NL" w:eastAsia="vi-VN"/>
        </w:rPr>
      </w:pPr>
      <w:r w:rsidRPr="003063DA">
        <w:rPr>
          <w:rFonts w:ascii="Times New Roman" w:hAnsi="Times New Roman"/>
          <w:lang w:val="nl-NL" w:eastAsia="vi-VN"/>
        </w:rPr>
        <w:t>- Tài liệu hướng dẫn sử dụng sinh phẩm, máy AU của nhà sản xuất.</w:t>
      </w:r>
    </w:p>
    <w:p w14:paraId="48053D50" w14:textId="564FC7FC" w:rsidR="00621425" w:rsidRPr="003063DA" w:rsidRDefault="00621425" w:rsidP="007E0336">
      <w:pPr>
        <w:spacing w:line="360" w:lineRule="auto"/>
        <w:rPr>
          <w:rFonts w:ascii="Times New Roman" w:hAnsi="Times New Roman"/>
          <w:lang w:val="nl-NL" w:eastAsia="vi-VN"/>
        </w:rPr>
      </w:pPr>
      <w:r w:rsidRPr="003063DA">
        <w:rPr>
          <w:rFonts w:ascii="Times New Roman" w:hAnsi="Times New Roman"/>
          <w:lang w:val="nl-NL" w:eastAsia="vi-VN"/>
        </w:rPr>
        <w:t>- Hóa sinh lâm sàng Bộ môn Hóa sinh trường Đại học Y Hà Nội</w:t>
      </w:r>
      <w:r w:rsidR="009E3704" w:rsidRPr="003063DA">
        <w:rPr>
          <w:rFonts w:ascii="Times New Roman" w:hAnsi="Times New Roman"/>
          <w:lang w:val="nl-NL" w:eastAsia="vi-VN"/>
        </w:rPr>
        <w:t>.</w:t>
      </w:r>
      <w:r w:rsidR="00C62F2F" w:rsidRPr="003063DA">
        <w:rPr>
          <w:rFonts w:ascii="Times New Roman" w:hAnsi="Times New Roman"/>
          <w:lang w:val="nl-NL" w:eastAsia="vi-VN"/>
        </w:rPr>
        <w:t xml:space="preserve"> </w:t>
      </w:r>
      <w:r w:rsidR="005E5B57" w:rsidRPr="003063DA">
        <w:rPr>
          <w:rFonts w:ascii="Times New Roman" w:hAnsi="Times New Roman"/>
          <w:lang w:val="nl-NL" w:eastAsia="vi-VN"/>
        </w:rPr>
        <w:t>PGS.TS: Tạ Thành Văn.</w:t>
      </w:r>
    </w:p>
    <w:p w14:paraId="570421BD" w14:textId="09513028" w:rsidR="00610EAF" w:rsidRPr="007E0336" w:rsidRDefault="00610EAF" w:rsidP="007E0336">
      <w:pPr>
        <w:pStyle w:val="NormalWeb"/>
        <w:spacing w:before="120" w:beforeAutospacing="0" w:line="360" w:lineRule="auto"/>
        <w:rPr>
          <w:color w:val="212529"/>
          <w:sz w:val="28"/>
          <w:szCs w:val="28"/>
        </w:rPr>
      </w:pPr>
      <w:bookmarkStart w:id="2" w:name="_GoBack"/>
      <w:bookmarkEnd w:id="2"/>
    </w:p>
    <w:sectPr w:rsidR="00610EAF" w:rsidRPr="007E0336" w:rsidSect="007E51C6">
      <w:headerReference w:type="default" r:id="rId9"/>
      <w:footerReference w:type="default" r:id="rId10"/>
      <w:pgSz w:w="11909" w:h="16834" w:code="9"/>
      <w:pgMar w:top="1134" w:right="1277" w:bottom="1134" w:left="1560" w:header="432" w:footer="40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B7EF2" w14:textId="77777777" w:rsidR="00E97A28" w:rsidRDefault="00E97A28">
      <w:r>
        <w:separator/>
      </w:r>
    </w:p>
  </w:endnote>
  <w:endnote w:type="continuationSeparator" w:id="0">
    <w:p w14:paraId="4F461CEF" w14:textId="77777777" w:rsidR="00E97A28" w:rsidRDefault="00E9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
    <w:altName w:val="Courier New"/>
    <w:charset w:val="00"/>
    <w:family w:val="swiss"/>
    <w:pitch w:val="variable"/>
    <w:sig w:usb0="00000001" w:usb1="00000000" w:usb2="00000000" w:usb3="00000000" w:csb0="00000013" w:csb1="00000000"/>
  </w:font>
  <w:font w:name=".Vn3D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Arial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535"/>
    </w:tblGrid>
    <w:tr w:rsidR="00894CE5" w14:paraId="1C87C091" w14:textId="77777777" w:rsidTr="004438B8">
      <w:trPr>
        <w:trHeight w:val="410"/>
      </w:trPr>
      <w:tc>
        <w:tcPr>
          <w:tcW w:w="4678" w:type="dxa"/>
        </w:tcPr>
        <w:p w14:paraId="484746A4" w14:textId="77777777"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Phiên</w:t>
          </w:r>
          <w:r>
            <w:rPr>
              <w:rFonts w:ascii="Times New Roman" w:hAnsi="Times New Roman"/>
              <w:i/>
              <w:lang w:eastAsia="en-US"/>
            </w:rPr>
            <w:t xml:space="preserve"> </w:t>
          </w:r>
          <w:r w:rsidRPr="00A3798A">
            <w:rPr>
              <w:rFonts w:ascii="Times New Roman" w:hAnsi="Times New Roman"/>
              <w:i/>
              <w:lang w:eastAsia="en-US"/>
            </w:rPr>
            <w:t>bản</w:t>
          </w:r>
          <w:r>
            <w:rPr>
              <w:rFonts w:ascii="Times New Roman" w:hAnsi="Times New Roman"/>
              <w:i/>
              <w:lang w:eastAsia="en-US"/>
            </w:rPr>
            <w:t xml:space="preserve"> số: 1</w:t>
          </w:r>
          <w:r w:rsidRPr="00A3798A">
            <w:rPr>
              <w:rFonts w:ascii="Times New Roman" w:hAnsi="Times New Roman"/>
              <w:i/>
              <w:lang w:eastAsia="en-US"/>
            </w:rPr>
            <w:t>.0</w:t>
          </w:r>
        </w:p>
      </w:tc>
      <w:tc>
        <w:tcPr>
          <w:tcW w:w="4535" w:type="dxa"/>
        </w:tcPr>
        <w:p w14:paraId="716DCE14" w14:textId="6F3DC6A8"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Trang</w:t>
          </w:r>
          <w:r>
            <w:rPr>
              <w:rFonts w:ascii="Times New Roman" w:hAnsi="Times New Roman"/>
              <w:i/>
              <w:lang w:eastAsia="en-US"/>
            </w:rPr>
            <w:t xml:space="preserve">: </w:t>
          </w:r>
          <w:r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PAGE </w:instrText>
          </w:r>
          <w:r w:rsidRPr="00A3798A">
            <w:rPr>
              <w:rFonts w:ascii="Times New Roman" w:hAnsi="Times New Roman"/>
              <w:b/>
              <w:bCs/>
              <w:i/>
              <w:lang w:eastAsia="en-US"/>
            </w:rPr>
            <w:fldChar w:fldCharType="separate"/>
          </w:r>
          <w:r w:rsidR="004438B8">
            <w:rPr>
              <w:rFonts w:ascii="Times New Roman" w:hAnsi="Times New Roman"/>
              <w:b/>
              <w:bCs/>
              <w:i/>
              <w:noProof/>
              <w:lang w:eastAsia="en-US"/>
            </w:rPr>
            <w:t>6</w:t>
          </w:r>
          <w:r w:rsidRPr="00A3798A">
            <w:rPr>
              <w:rFonts w:ascii="Times New Roman" w:hAnsi="Times New Roman"/>
              <w:b/>
              <w:bCs/>
              <w:i/>
              <w:lang w:eastAsia="en-US"/>
            </w:rPr>
            <w:fldChar w:fldCharType="end"/>
          </w:r>
          <w:r w:rsidRPr="00A3798A">
            <w:rPr>
              <w:rFonts w:ascii="Times New Roman" w:hAnsi="Times New Roman"/>
              <w:i/>
              <w:lang w:eastAsia="en-US"/>
            </w:rPr>
            <w:t>/</w:t>
          </w:r>
          <w:r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NUMPAGES  </w:instrText>
          </w:r>
          <w:r w:rsidRPr="00A3798A">
            <w:rPr>
              <w:rFonts w:ascii="Times New Roman" w:hAnsi="Times New Roman"/>
              <w:b/>
              <w:bCs/>
              <w:i/>
              <w:lang w:eastAsia="en-US"/>
            </w:rPr>
            <w:fldChar w:fldCharType="separate"/>
          </w:r>
          <w:r w:rsidR="004438B8">
            <w:rPr>
              <w:rFonts w:ascii="Times New Roman" w:hAnsi="Times New Roman"/>
              <w:b/>
              <w:bCs/>
              <w:i/>
              <w:noProof/>
              <w:lang w:eastAsia="en-US"/>
            </w:rPr>
            <w:t>10</w:t>
          </w:r>
          <w:r w:rsidRPr="00A3798A">
            <w:rPr>
              <w:rFonts w:ascii="Times New Roman" w:hAnsi="Times New Roman"/>
              <w:b/>
              <w:bCs/>
              <w:i/>
              <w:lang w:eastAsia="en-US"/>
            </w:rPr>
            <w:fldChar w:fldCharType="end"/>
          </w:r>
        </w:p>
      </w:tc>
    </w:tr>
    <w:tr w:rsidR="00894CE5" w14:paraId="7D56BE5E" w14:textId="77777777" w:rsidTr="004438B8">
      <w:trPr>
        <w:trHeight w:val="422"/>
      </w:trPr>
      <w:tc>
        <w:tcPr>
          <w:tcW w:w="4678" w:type="dxa"/>
        </w:tcPr>
        <w:p w14:paraId="1EF3325A" w14:textId="21742276"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Ngày</w:t>
          </w:r>
          <w:r>
            <w:rPr>
              <w:rFonts w:ascii="Times New Roman" w:hAnsi="Times New Roman"/>
              <w:i/>
              <w:lang w:eastAsia="en-US"/>
            </w:rPr>
            <w:t xml:space="preserve"> </w:t>
          </w:r>
          <w:r w:rsidRPr="00A3798A">
            <w:rPr>
              <w:rFonts w:ascii="Times New Roman" w:hAnsi="Times New Roman"/>
              <w:i/>
              <w:lang w:eastAsia="en-US"/>
            </w:rPr>
            <w:t>có</w:t>
          </w:r>
          <w:r>
            <w:rPr>
              <w:rFonts w:ascii="Times New Roman" w:hAnsi="Times New Roman"/>
              <w:i/>
              <w:lang w:eastAsia="en-US"/>
            </w:rPr>
            <w:t xml:space="preserve"> </w:t>
          </w:r>
          <w:r w:rsidRPr="00A3798A">
            <w:rPr>
              <w:rFonts w:ascii="Times New Roman" w:hAnsi="Times New Roman"/>
              <w:i/>
              <w:lang w:eastAsia="en-US"/>
            </w:rPr>
            <w:t>hiệu</w:t>
          </w:r>
          <w:r>
            <w:rPr>
              <w:rFonts w:ascii="Times New Roman" w:hAnsi="Times New Roman"/>
              <w:i/>
              <w:lang w:eastAsia="en-US"/>
            </w:rPr>
            <w:t xml:space="preserve"> </w:t>
          </w:r>
          <w:r w:rsidRPr="00A3798A">
            <w:rPr>
              <w:rFonts w:ascii="Times New Roman" w:hAnsi="Times New Roman"/>
              <w:i/>
              <w:lang w:eastAsia="en-US"/>
            </w:rPr>
            <w:t>lực:</w:t>
          </w:r>
          <w:r w:rsidR="004438B8">
            <w:rPr>
              <w:rFonts w:ascii="Times New Roman" w:hAnsi="Times New Roman"/>
              <w:i/>
              <w:lang w:eastAsia="en-US"/>
            </w:rPr>
            <w:t xml:space="preserve"> 16/08/2023</w:t>
          </w:r>
        </w:p>
      </w:tc>
      <w:tc>
        <w:tcPr>
          <w:tcW w:w="4535" w:type="dxa"/>
        </w:tcPr>
        <w:p w14:paraId="72DF5898" w14:textId="77777777" w:rsidR="00894CE5" w:rsidRPr="00A3798A" w:rsidRDefault="00894CE5" w:rsidP="00DF5913">
          <w:pPr>
            <w:pStyle w:val="Footer"/>
            <w:rPr>
              <w:rFonts w:ascii="Times New Roman" w:hAnsi="Times New Roman"/>
              <w:i/>
              <w:lang w:eastAsia="en-US"/>
            </w:rPr>
          </w:pPr>
        </w:p>
      </w:tc>
    </w:tr>
  </w:tbl>
  <w:p w14:paraId="03D225CC" w14:textId="77777777" w:rsidR="00302E43" w:rsidRPr="00894CE5" w:rsidRDefault="00302E43" w:rsidP="00894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D85E7" w14:textId="77777777" w:rsidR="00E97A28" w:rsidRDefault="00E97A28">
      <w:r>
        <w:separator/>
      </w:r>
    </w:p>
  </w:footnote>
  <w:footnote w:type="continuationSeparator" w:id="0">
    <w:p w14:paraId="680FEA69" w14:textId="77777777" w:rsidR="00E97A28" w:rsidRDefault="00E97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2267"/>
    </w:tblGrid>
    <w:tr w:rsidR="00894CE5" w:rsidRPr="00A3798A" w14:paraId="7CFBD6EA" w14:textId="77777777" w:rsidTr="004438B8">
      <w:trPr>
        <w:trHeight w:val="840"/>
      </w:trPr>
      <w:tc>
        <w:tcPr>
          <w:tcW w:w="6946" w:type="dxa"/>
          <w:vAlign w:val="center"/>
        </w:tcPr>
        <w:p w14:paraId="3A1CA286" w14:textId="49504BA9" w:rsidR="00894CE5" w:rsidRPr="00A3798A" w:rsidRDefault="00894CE5" w:rsidP="00894CE5">
          <w:pPr>
            <w:pStyle w:val="Header"/>
            <w:ind w:right="-197"/>
            <w:rPr>
              <w:rFonts w:ascii="Cambria" w:hAnsi="Cambria" w:cs="Cambria"/>
              <w:color w:val="000000"/>
              <w:sz w:val="28"/>
              <w:szCs w:val="28"/>
            </w:rPr>
          </w:pPr>
          <w:r w:rsidRPr="00A3798A">
            <w:rPr>
              <w:rFonts w:ascii="Times New Roman" w:hAnsi="Times New Roman"/>
              <w:color w:val="000000"/>
              <w:sz w:val="28"/>
              <w:szCs w:val="28"/>
            </w:rPr>
            <w:t xml:space="preserve">Quy trình </w:t>
          </w:r>
          <w:r w:rsidR="005156D8">
            <w:rPr>
              <w:rFonts w:ascii="Times New Roman" w:hAnsi="Times New Roman"/>
              <w:color w:val="000000"/>
              <w:sz w:val="28"/>
              <w:szCs w:val="28"/>
            </w:rPr>
            <w:t>xét nghiệm định lượng Bilirubin toàn phần</w:t>
          </w:r>
          <w:r w:rsidR="00B8005F">
            <w:rPr>
              <w:rFonts w:ascii="Times New Roman" w:hAnsi="Times New Roman"/>
              <w:color w:val="000000"/>
              <w:sz w:val="28"/>
              <w:szCs w:val="28"/>
            </w:rPr>
            <w:t xml:space="preserve"> trên máy AU480/680/2700</w:t>
          </w:r>
        </w:p>
      </w:tc>
      <w:tc>
        <w:tcPr>
          <w:tcW w:w="2267" w:type="dxa"/>
          <w:vAlign w:val="center"/>
        </w:tcPr>
        <w:p w14:paraId="7793D268" w14:textId="6F092613" w:rsidR="00894CE5" w:rsidRPr="00A5525B" w:rsidRDefault="00894CE5" w:rsidP="00894CE5">
          <w:pPr>
            <w:pStyle w:val="Header"/>
            <w:ind w:right="-197"/>
            <w:rPr>
              <w:rFonts w:ascii="Times New Roman" w:hAnsi="Times New Roman"/>
              <w:color w:val="000000"/>
              <w:sz w:val="28"/>
              <w:szCs w:val="28"/>
            </w:rPr>
          </w:pPr>
          <w:r w:rsidRPr="00A5525B">
            <w:rPr>
              <w:rFonts w:ascii="Times New Roman" w:hAnsi="Times New Roman"/>
              <w:color w:val="000000"/>
              <w:sz w:val="28"/>
              <w:szCs w:val="28"/>
            </w:rPr>
            <w:t>QTKT.</w:t>
          </w:r>
          <w:r w:rsidR="005156D8">
            <w:rPr>
              <w:rFonts w:ascii="Times New Roman" w:hAnsi="Times New Roman"/>
              <w:color w:val="000000"/>
              <w:sz w:val="28"/>
              <w:szCs w:val="28"/>
            </w:rPr>
            <w:t>HS.12</w:t>
          </w:r>
        </w:p>
      </w:tc>
    </w:tr>
  </w:tbl>
  <w:p w14:paraId="6470C804" w14:textId="77777777" w:rsidR="00302E43" w:rsidRDefault="00302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35"/>
      <w:numFmt w:val="upperLetter"/>
      <w:lvlText w:val="%1."/>
      <w:lvlJc w:val="left"/>
      <w:pPr>
        <w:tabs>
          <w:tab w:val="num" w:pos="720"/>
        </w:tabs>
        <w:ind w:left="720" w:hanging="360"/>
      </w:pPr>
      <w:rPr>
        <w:rFonts w:cs="Times New Roman"/>
      </w:rPr>
    </w:lvl>
    <w:lvl w:ilvl="1" w:tplc="0000491C">
      <w:start w:val="1"/>
      <w:numFmt w:val="decimal"/>
      <w:lvlText w:val="%2."/>
      <w:lvlJc w:val="left"/>
      <w:pPr>
        <w:tabs>
          <w:tab w:val="num" w:pos="644"/>
        </w:tabs>
        <w:ind w:left="64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9"/>
      <w:numFmt w:val="upperLetter"/>
      <w:lvlText w:val="%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61"/>
      <w:numFmt w:val="upperLetter"/>
      <w:lvlText w:val="%1."/>
      <w:lvlJc w:val="left"/>
      <w:pPr>
        <w:tabs>
          <w:tab w:val="num" w:pos="961"/>
        </w:tabs>
        <w:ind w:left="961" w:hanging="360"/>
      </w:pPr>
      <w:rPr>
        <w:rFonts w:cs="Times New Roman"/>
      </w:rPr>
    </w:lvl>
    <w:lvl w:ilvl="1" w:tplc="00002CD6">
      <w:start w:val="1"/>
      <w:numFmt w:val="bullet"/>
      <w:lvlText w:val=""/>
      <w:lvlJc w:val="left"/>
      <w:pPr>
        <w:tabs>
          <w:tab w:val="num" w:pos="1681"/>
        </w:tabs>
        <w:ind w:left="1681"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E87"/>
    <w:multiLevelType w:val="hybridMultilevel"/>
    <w:tmpl w:val="0000390C"/>
    <w:lvl w:ilvl="0" w:tplc="00000F3E">
      <w:start w:val="1"/>
      <w:numFmt w:val="upperLetter"/>
      <w:lvlText w:val="%1"/>
      <w:lvlJc w:val="left"/>
      <w:pPr>
        <w:tabs>
          <w:tab w:val="num" w:pos="720"/>
        </w:tabs>
        <w:ind w:left="720" w:hanging="360"/>
      </w:pPr>
      <w:rPr>
        <w:rFonts w:cs="Times New Roman"/>
      </w:rPr>
    </w:lvl>
    <w:lvl w:ilvl="1" w:tplc="00000099">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FC1D40"/>
    <w:multiLevelType w:val="hybridMultilevel"/>
    <w:tmpl w:val="FE940984"/>
    <w:lvl w:ilvl="0" w:tplc="04090015">
      <w:start w:val="9"/>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C174A1"/>
    <w:multiLevelType w:val="hybridMultilevel"/>
    <w:tmpl w:val="9AB20F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8611E17"/>
    <w:multiLevelType w:val="hybridMultilevel"/>
    <w:tmpl w:val="126AE75E"/>
    <w:lvl w:ilvl="0" w:tplc="86BE93F6">
      <w:numFmt w:val="bullet"/>
      <w:lvlText w:val="-"/>
      <w:lvlJc w:val="left"/>
      <w:pPr>
        <w:ind w:left="924" w:hanging="152"/>
      </w:pPr>
      <w:rPr>
        <w:rFonts w:ascii="Times New Roman" w:eastAsia="Times New Roman" w:hAnsi="Times New Roman" w:hint="default"/>
        <w:w w:val="99"/>
        <w:sz w:val="26"/>
      </w:rPr>
    </w:lvl>
    <w:lvl w:ilvl="1" w:tplc="BDC25838">
      <w:numFmt w:val="bullet"/>
      <w:lvlText w:val="•"/>
      <w:lvlJc w:val="left"/>
      <w:pPr>
        <w:ind w:left="1880" w:hanging="152"/>
      </w:pPr>
      <w:rPr>
        <w:rFonts w:hint="default"/>
      </w:rPr>
    </w:lvl>
    <w:lvl w:ilvl="2" w:tplc="D9E0197C">
      <w:numFmt w:val="bullet"/>
      <w:lvlText w:val="•"/>
      <w:lvlJc w:val="left"/>
      <w:pPr>
        <w:ind w:left="2841" w:hanging="152"/>
      </w:pPr>
      <w:rPr>
        <w:rFonts w:hint="default"/>
      </w:rPr>
    </w:lvl>
    <w:lvl w:ilvl="3" w:tplc="FEDE489C">
      <w:numFmt w:val="bullet"/>
      <w:lvlText w:val="•"/>
      <w:lvlJc w:val="left"/>
      <w:pPr>
        <w:ind w:left="3802" w:hanging="152"/>
      </w:pPr>
      <w:rPr>
        <w:rFonts w:hint="default"/>
      </w:rPr>
    </w:lvl>
    <w:lvl w:ilvl="4" w:tplc="071E6A62">
      <w:numFmt w:val="bullet"/>
      <w:lvlText w:val="•"/>
      <w:lvlJc w:val="left"/>
      <w:pPr>
        <w:ind w:left="4763" w:hanging="152"/>
      </w:pPr>
      <w:rPr>
        <w:rFonts w:hint="default"/>
      </w:rPr>
    </w:lvl>
    <w:lvl w:ilvl="5" w:tplc="89AAE408">
      <w:numFmt w:val="bullet"/>
      <w:lvlText w:val="•"/>
      <w:lvlJc w:val="left"/>
      <w:pPr>
        <w:ind w:left="5724" w:hanging="152"/>
      </w:pPr>
      <w:rPr>
        <w:rFonts w:hint="default"/>
      </w:rPr>
    </w:lvl>
    <w:lvl w:ilvl="6" w:tplc="AD0892E6">
      <w:numFmt w:val="bullet"/>
      <w:lvlText w:val="•"/>
      <w:lvlJc w:val="left"/>
      <w:pPr>
        <w:ind w:left="6685" w:hanging="152"/>
      </w:pPr>
      <w:rPr>
        <w:rFonts w:hint="default"/>
      </w:rPr>
    </w:lvl>
    <w:lvl w:ilvl="7" w:tplc="F0EC5338">
      <w:numFmt w:val="bullet"/>
      <w:lvlText w:val="•"/>
      <w:lvlJc w:val="left"/>
      <w:pPr>
        <w:ind w:left="7646" w:hanging="152"/>
      </w:pPr>
      <w:rPr>
        <w:rFonts w:hint="default"/>
      </w:rPr>
    </w:lvl>
    <w:lvl w:ilvl="8" w:tplc="0B9A95FA">
      <w:numFmt w:val="bullet"/>
      <w:lvlText w:val="•"/>
      <w:lvlJc w:val="left"/>
      <w:pPr>
        <w:ind w:left="8607" w:hanging="152"/>
      </w:pPr>
      <w:rPr>
        <w:rFonts w:hint="default"/>
      </w:rPr>
    </w:lvl>
  </w:abstractNum>
  <w:abstractNum w:abstractNumId="8">
    <w:nsid w:val="0B9E7043"/>
    <w:multiLevelType w:val="hybridMultilevel"/>
    <w:tmpl w:val="32F2DD1A"/>
    <w:lvl w:ilvl="0" w:tplc="E7D8C768">
      <w:start w:val="1"/>
      <w:numFmt w:val="decimal"/>
      <w:lvlText w:val="%1."/>
      <w:lvlJc w:val="left"/>
      <w:pPr>
        <w:ind w:left="343" w:hanging="240"/>
      </w:pPr>
      <w:rPr>
        <w:rFonts w:ascii="Times New Roman" w:eastAsia="Times New Roman" w:hAnsi="Times New Roman" w:cs="Times New Roman" w:hint="default"/>
        <w:b/>
        <w:bCs/>
        <w:spacing w:val="-1"/>
        <w:w w:val="99"/>
        <w:sz w:val="24"/>
        <w:szCs w:val="24"/>
      </w:rPr>
    </w:lvl>
    <w:lvl w:ilvl="1" w:tplc="70A01EEE">
      <w:numFmt w:val="bullet"/>
      <w:lvlText w:val="•"/>
      <w:lvlJc w:val="left"/>
      <w:pPr>
        <w:ind w:left="1234" w:hanging="240"/>
      </w:pPr>
      <w:rPr>
        <w:rFonts w:hint="default"/>
      </w:rPr>
    </w:lvl>
    <w:lvl w:ilvl="2" w:tplc="0EFC5DEA">
      <w:numFmt w:val="bullet"/>
      <w:lvlText w:val="•"/>
      <w:lvlJc w:val="left"/>
      <w:pPr>
        <w:ind w:left="2128" w:hanging="240"/>
      </w:pPr>
      <w:rPr>
        <w:rFonts w:hint="default"/>
      </w:rPr>
    </w:lvl>
    <w:lvl w:ilvl="3" w:tplc="53485D64">
      <w:numFmt w:val="bullet"/>
      <w:lvlText w:val="•"/>
      <w:lvlJc w:val="left"/>
      <w:pPr>
        <w:ind w:left="3022" w:hanging="240"/>
      </w:pPr>
      <w:rPr>
        <w:rFonts w:hint="default"/>
      </w:rPr>
    </w:lvl>
    <w:lvl w:ilvl="4" w:tplc="4B02FD5C">
      <w:numFmt w:val="bullet"/>
      <w:lvlText w:val="•"/>
      <w:lvlJc w:val="left"/>
      <w:pPr>
        <w:ind w:left="3917" w:hanging="240"/>
      </w:pPr>
      <w:rPr>
        <w:rFonts w:hint="default"/>
      </w:rPr>
    </w:lvl>
    <w:lvl w:ilvl="5" w:tplc="717C0412">
      <w:numFmt w:val="bullet"/>
      <w:lvlText w:val="•"/>
      <w:lvlJc w:val="left"/>
      <w:pPr>
        <w:ind w:left="4811" w:hanging="240"/>
      </w:pPr>
      <w:rPr>
        <w:rFonts w:hint="default"/>
      </w:rPr>
    </w:lvl>
    <w:lvl w:ilvl="6" w:tplc="7F404006">
      <w:numFmt w:val="bullet"/>
      <w:lvlText w:val="•"/>
      <w:lvlJc w:val="left"/>
      <w:pPr>
        <w:ind w:left="5705" w:hanging="240"/>
      </w:pPr>
      <w:rPr>
        <w:rFonts w:hint="default"/>
      </w:rPr>
    </w:lvl>
    <w:lvl w:ilvl="7" w:tplc="ABC88488">
      <w:numFmt w:val="bullet"/>
      <w:lvlText w:val="•"/>
      <w:lvlJc w:val="left"/>
      <w:pPr>
        <w:ind w:left="6599" w:hanging="240"/>
      </w:pPr>
      <w:rPr>
        <w:rFonts w:hint="default"/>
      </w:rPr>
    </w:lvl>
    <w:lvl w:ilvl="8" w:tplc="F7146C3E">
      <w:numFmt w:val="bullet"/>
      <w:lvlText w:val="•"/>
      <w:lvlJc w:val="left"/>
      <w:pPr>
        <w:ind w:left="7494" w:hanging="240"/>
      </w:pPr>
      <w:rPr>
        <w:rFonts w:hint="default"/>
      </w:rPr>
    </w:lvl>
  </w:abstractNum>
  <w:abstractNum w:abstractNumId="9">
    <w:nsid w:val="0C0E3000"/>
    <w:multiLevelType w:val="hybridMultilevel"/>
    <w:tmpl w:val="BC70C25C"/>
    <w:lvl w:ilvl="0" w:tplc="ECE25CF8">
      <w:start w:val="1"/>
      <w:numFmt w:val="decimal"/>
      <w:lvlText w:val="%1."/>
      <w:lvlJc w:val="left"/>
      <w:pPr>
        <w:tabs>
          <w:tab w:val="num" w:pos="360"/>
        </w:tabs>
        <w:ind w:left="360" w:hanging="360"/>
      </w:pPr>
      <w:rPr>
        <w:rFonts w:ascii="Times New Roman" w:hAnsi="Times New Roman" w:cs="Times New Roman" w:hint="default"/>
        <w:b w:val="0"/>
        <w:i/>
      </w:rPr>
    </w:lvl>
    <w:lvl w:ilvl="1" w:tplc="FF948186" w:tentative="1">
      <w:start w:val="1"/>
      <w:numFmt w:val="lowerLetter"/>
      <w:lvlText w:val="%2."/>
      <w:lvlJc w:val="left"/>
      <w:pPr>
        <w:tabs>
          <w:tab w:val="num" w:pos="1080"/>
        </w:tabs>
        <w:ind w:left="1080" w:hanging="360"/>
      </w:pPr>
      <w:rPr>
        <w:rFonts w:cs="Times New Roman"/>
      </w:rPr>
    </w:lvl>
    <w:lvl w:ilvl="2" w:tplc="7324CEDA" w:tentative="1">
      <w:start w:val="1"/>
      <w:numFmt w:val="lowerRoman"/>
      <w:lvlText w:val="%3."/>
      <w:lvlJc w:val="right"/>
      <w:pPr>
        <w:tabs>
          <w:tab w:val="num" w:pos="1800"/>
        </w:tabs>
        <w:ind w:left="1800" w:hanging="180"/>
      </w:pPr>
      <w:rPr>
        <w:rFonts w:cs="Times New Roman"/>
      </w:rPr>
    </w:lvl>
    <w:lvl w:ilvl="3" w:tplc="3B0A7F34" w:tentative="1">
      <w:start w:val="1"/>
      <w:numFmt w:val="decimal"/>
      <w:lvlText w:val="%4."/>
      <w:lvlJc w:val="left"/>
      <w:pPr>
        <w:tabs>
          <w:tab w:val="num" w:pos="2520"/>
        </w:tabs>
        <w:ind w:left="2520" w:hanging="360"/>
      </w:pPr>
      <w:rPr>
        <w:rFonts w:cs="Times New Roman"/>
      </w:rPr>
    </w:lvl>
    <w:lvl w:ilvl="4" w:tplc="8CFC2A0C" w:tentative="1">
      <w:start w:val="1"/>
      <w:numFmt w:val="lowerLetter"/>
      <w:lvlText w:val="%5."/>
      <w:lvlJc w:val="left"/>
      <w:pPr>
        <w:tabs>
          <w:tab w:val="num" w:pos="3240"/>
        </w:tabs>
        <w:ind w:left="3240" w:hanging="360"/>
      </w:pPr>
      <w:rPr>
        <w:rFonts w:cs="Times New Roman"/>
      </w:rPr>
    </w:lvl>
    <w:lvl w:ilvl="5" w:tplc="9604BEC4" w:tentative="1">
      <w:start w:val="1"/>
      <w:numFmt w:val="lowerRoman"/>
      <w:lvlText w:val="%6."/>
      <w:lvlJc w:val="right"/>
      <w:pPr>
        <w:tabs>
          <w:tab w:val="num" w:pos="3960"/>
        </w:tabs>
        <w:ind w:left="3960" w:hanging="180"/>
      </w:pPr>
      <w:rPr>
        <w:rFonts w:cs="Times New Roman"/>
      </w:rPr>
    </w:lvl>
    <w:lvl w:ilvl="6" w:tplc="F398BF56" w:tentative="1">
      <w:start w:val="1"/>
      <w:numFmt w:val="decimal"/>
      <w:lvlText w:val="%7."/>
      <w:lvlJc w:val="left"/>
      <w:pPr>
        <w:tabs>
          <w:tab w:val="num" w:pos="4680"/>
        </w:tabs>
        <w:ind w:left="4680" w:hanging="360"/>
      </w:pPr>
      <w:rPr>
        <w:rFonts w:cs="Times New Roman"/>
      </w:rPr>
    </w:lvl>
    <w:lvl w:ilvl="7" w:tplc="BF444D0A" w:tentative="1">
      <w:start w:val="1"/>
      <w:numFmt w:val="lowerLetter"/>
      <w:lvlText w:val="%8."/>
      <w:lvlJc w:val="left"/>
      <w:pPr>
        <w:tabs>
          <w:tab w:val="num" w:pos="5400"/>
        </w:tabs>
        <w:ind w:left="5400" w:hanging="360"/>
      </w:pPr>
      <w:rPr>
        <w:rFonts w:cs="Times New Roman"/>
      </w:rPr>
    </w:lvl>
    <w:lvl w:ilvl="8" w:tplc="EAEE5E68" w:tentative="1">
      <w:start w:val="1"/>
      <w:numFmt w:val="lowerRoman"/>
      <w:lvlText w:val="%9."/>
      <w:lvlJc w:val="right"/>
      <w:pPr>
        <w:tabs>
          <w:tab w:val="num" w:pos="6120"/>
        </w:tabs>
        <w:ind w:left="6120" w:hanging="180"/>
      </w:pPr>
      <w:rPr>
        <w:rFonts w:cs="Times New Roman"/>
      </w:rPr>
    </w:lvl>
  </w:abstractNum>
  <w:abstractNum w:abstractNumId="10">
    <w:nsid w:val="0C2B0834"/>
    <w:multiLevelType w:val="hybridMultilevel"/>
    <w:tmpl w:val="98CAFDBC"/>
    <w:lvl w:ilvl="0" w:tplc="D772DB82">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0095722"/>
    <w:multiLevelType w:val="hybridMultilevel"/>
    <w:tmpl w:val="0DDCFE1E"/>
    <w:lvl w:ilvl="0" w:tplc="91BED362">
      <w:numFmt w:val="bullet"/>
      <w:lvlText w:val="-"/>
      <w:lvlJc w:val="left"/>
      <w:pPr>
        <w:ind w:left="103" w:hanging="126"/>
      </w:pPr>
      <w:rPr>
        <w:rFonts w:ascii="Times New Roman" w:eastAsia="Times New Roman" w:hAnsi="Times New Roman" w:hint="default"/>
        <w:w w:val="100"/>
        <w:sz w:val="22"/>
      </w:rPr>
    </w:lvl>
    <w:lvl w:ilvl="1" w:tplc="F4526DCC">
      <w:numFmt w:val="bullet"/>
      <w:lvlText w:val="•"/>
      <w:lvlJc w:val="left"/>
      <w:pPr>
        <w:ind w:left="654" w:hanging="126"/>
      </w:pPr>
      <w:rPr>
        <w:rFonts w:hint="default"/>
      </w:rPr>
    </w:lvl>
    <w:lvl w:ilvl="2" w:tplc="96DC0B32">
      <w:numFmt w:val="bullet"/>
      <w:lvlText w:val="•"/>
      <w:lvlJc w:val="left"/>
      <w:pPr>
        <w:ind w:left="1209" w:hanging="126"/>
      </w:pPr>
      <w:rPr>
        <w:rFonts w:hint="default"/>
      </w:rPr>
    </w:lvl>
    <w:lvl w:ilvl="3" w:tplc="CB340312">
      <w:numFmt w:val="bullet"/>
      <w:lvlText w:val="•"/>
      <w:lvlJc w:val="left"/>
      <w:pPr>
        <w:ind w:left="1763" w:hanging="126"/>
      </w:pPr>
      <w:rPr>
        <w:rFonts w:hint="default"/>
      </w:rPr>
    </w:lvl>
    <w:lvl w:ilvl="4" w:tplc="31D4FED0">
      <w:numFmt w:val="bullet"/>
      <w:lvlText w:val="•"/>
      <w:lvlJc w:val="left"/>
      <w:pPr>
        <w:ind w:left="2318" w:hanging="126"/>
      </w:pPr>
      <w:rPr>
        <w:rFonts w:hint="default"/>
      </w:rPr>
    </w:lvl>
    <w:lvl w:ilvl="5" w:tplc="0E58CB10">
      <w:numFmt w:val="bullet"/>
      <w:lvlText w:val="•"/>
      <w:lvlJc w:val="left"/>
      <w:pPr>
        <w:ind w:left="2873" w:hanging="126"/>
      </w:pPr>
      <w:rPr>
        <w:rFonts w:hint="default"/>
      </w:rPr>
    </w:lvl>
    <w:lvl w:ilvl="6" w:tplc="9F5E5E98">
      <w:numFmt w:val="bullet"/>
      <w:lvlText w:val="•"/>
      <w:lvlJc w:val="left"/>
      <w:pPr>
        <w:ind w:left="3427" w:hanging="126"/>
      </w:pPr>
      <w:rPr>
        <w:rFonts w:hint="default"/>
      </w:rPr>
    </w:lvl>
    <w:lvl w:ilvl="7" w:tplc="5F4ECD8C">
      <w:numFmt w:val="bullet"/>
      <w:lvlText w:val="•"/>
      <w:lvlJc w:val="left"/>
      <w:pPr>
        <w:ind w:left="3982" w:hanging="126"/>
      </w:pPr>
      <w:rPr>
        <w:rFonts w:hint="default"/>
      </w:rPr>
    </w:lvl>
    <w:lvl w:ilvl="8" w:tplc="FA0680A2">
      <w:numFmt w:val="bullet"/>
      <w:lvlText w:val="•"/>
      <w:lvlJc w:val="left"/>
      <w:pPr>
        <w:ind w:left="4536" w:hanging="126"/>
      </w:pPr>
      <w:rPr>
        <w:rFonts w:hint="default"/>
      </w:rPr>
    </w:lvl>
  </w:abstractNum>
  <w:abstractNum w:abstractNumId="12">
    <w:nsid w:val="10507374"/>
    <w:multiLevelType w:val="hybridMultilevel"/>
    <w:tmpl w:val="B322CC30"/>
    <w:lvl w:ilvl="0" w:tplc="923A2C8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762BDE"/>
    <w:multiLevelType w:val="hybridMultilevel"/>
    <w:tmpl w:val="2682ADE2"/>
    <w:lvl w:ilvl="0" w:tplc="DD7C5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DA0368"/>
    <w:multiLevelType w:val="hybridMultilevel"/>
    <w:tmpl w:val="A1BAF30A"/>
    <w:lvl w:ilvl="0" w:tplc="1C323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60E22"/>
    <w:multiLevelType w:val="hybridMultilevel"/>
    <w:tmpl w:val="BBBCA142"/>
    <w:lvl w:ilvl="0" w:tplc="E018A944">
      <w:numFmt w:val="bullet"/>
      <w:lvlText w:val="-"/>
      <w:lvlJc w:val="left"/>
      <w:pPr>
        <w:ind w:left="228" w:hanging="125"/>
      </w:pPr>
      <w:rPr>
        <w:rFonts w:ascii="Times New Roman" w:eastAsia="Times New Roman" w:hAnsi="Times New Roman" w:hint="default"/>
        <w:w w:val="100"/>
        <w:sz w:val="22"/>
      </w:rPr>
    </w:lvl>
    <w:lvl w:ilvl="1" w:tplc="1EBECC92">
      <w:numFmt w:val="bullet"/>
      <w:lvlText w:val="•"/>
      <w:lvlJc w:val="left"/>
      <w:pPr>
        <w:ind w:left="762" w:hanging="125"/>
      </w:pPr>
      <w:rPr>
        <w:rFonts w:hint="default"/>
      </w:rPr>
    </w:lvl>
    <w:lvl w:ilvl="2" w:tplc="8F24C9F8">
      <w:numFmt w:val="bullet"/>
      <w:lvlText w:val="•"/>
      <w:lvlJc w:val="left"/>
      <w:pPr>
        <w:ind w:left="1305" w:hanging="125"/>
      </w:pPr>
      <w:rPr>
        <w:rFonts w:hint="default"/>
      </w:rPr>
    </w:lvl>
    <w:lvl w:ilvl="3" w:tplc="E760D202">
      <w:numFmt w:val="bullet"/>
      <w:lvlText w:val="•"/>
      <w:lvlJc w:val="left"/>
      <w:pPr>
        <w:ind w:left="1847" w:hanging="125"/>
      </w:pPr>
      <w:rPr>
        <w:rFonts w:hint="default"/>
      </w:rPr>
    </w:lvl>
    <w:lvl w:ilvl="4" w:tplc="2106478E">
      <w:numFmt w:val="bullet"/>
      <w:lvlText w:val="•"/>
      <w:lvlJc w:val="left"/>
      <w:pPr>
        <w:ind w:left="2390" w:hanging="125"/>
      </w:pPr>
      <w:rPr>
        <w:rFonts w:hint="default"/>
      </w:rPr>
    </w:lvl>
    <w:lvl w:ilvl="5" w:tplc="709A5B72">
      <w:numFmt w:val="bullet"/>
      <w:lvlText w:val="•"/>
      <w:lvlJc w:val="left"/>
      <w:pPr>
        <w:ind w:left="2933" w:hanging="125"/>
      </w:pPr>
      <w:rPr>
        <w:rFonts w:hint="default"/>
      </w:rPr>
    </w:lvl>
    <w:lvl w:ilvl="6" w:tplc="ABF68C62">
      <w:numFmt w:val="bullet"/>
      <w:lvlText w:val="•"/>
      <w:lvlJc w:val="left"/>
      <w:pPr>
        <w:ind w:left="3475" w:hanging="125"/>
      </w:pPr>
      <w:rPr>
        <w:rFonts w:hint="default"/>
      </w:rPr>
    </w:lvl>
    <w:lvl w:ilvl="7" w:tplc="EEE2E96E">
      <w:numFmt w:val="bullet"/>
      <w:lvlText w:val="•"/>
      <w:lvlJc w:val="left"/>
      <w:pPr>
        <w:ind w:left="4018" w:hanging="125"/>
      </w:pPr>
      <w:rPr>
        <w:rFonts w:hint="default"/>
      </w:rPr>
    </w:lvl>
    <w:lvl w:ilvl="8" w:tplc="BA001CE4">
      <w:numFmt w:val="bullet"/>
      <w:lvlText w:val="•"/>
      <w:lvlJc w:val="left"/>
      <w:pPr>
        <w:ind w:left="4560" w:hanging="125"/>
      </w:pPr>
      <w:rPr>
        <w:rFonts w:hint="default"/>
      </w:rPr>
    </w:lvl>
  </w:abstractNum>
  <w:abstractNum w:abstractNumId="16">
    <w:nsid w:val="1FE95DC8"/>
    <w:multiLevelType w:val="hybridMultilevel"/>
    <w:tmpl w:val="FCCCB7E2"/>
    <w:lvl w:ilvl="0" w:tplc="D5166304">
      <w:start w:val="1"/>
      <w:numFmt w:val="decimal"/>
      <w:lvlText w:val="%1."/>
      <w:lvlJc w:val="left"/>
      <w:pPr>
        <w:ind w:left="473" w:hanging="241"/>
      </w:pPr>
      <w:rPr>
        <w:rFonts w:ascii="Times New Roman" w:eastAsia="Times New Roman" w:hAnsi="Times New Roman" w:cs="Times New Roman" w:hint="default"/>
        <w:b/>
        <w:bCs/>
        <w:spacing w:val="-1"/>
        <w:w w:val="99"/>
        <w:sz w:val="24"/>
        <w:szCs w:val="24"/>
      </w:rPr>
    </w:lvl>
    <w:lvl w:ilvl="1" w:tplc="FCCA7FF6">
      <w:start w:val="1"/>
      <w:numFmt w:val="upperRoman"/>
      <w:lvlText w:val="%2."/>
      <w:lvlJc w:val="left"/>
      <w:pPr>
        <w:ind w:left="1174" w:hanging="214"/>
      </w:pPr>
      <w:rPr>
        <w:rFonts w:ascii="Times New Roman" w:eastAsia="Times New Roman" w:hAnsi="Times New Roman" w:cs="Times New Roman" w:hint="default"/>
        <w:b/>
        <w:bCs/>
        <w:w w:val="99"/>
        <w:sz w:val="24"/>
        <w:szCs w:val="24"/>
      </w:rPr>
    </w:lvl>
    <w:lvl w:ilvl="2" w:tplc="73504A5A">
      <w:start w:val="1"/>
      <w:numFmt w:val="decimal"/>
      <w:lvlText w:val="%3."/>
      <w:lvlJc w:val="left"/>
      <w:pPr>
        <w:ind w:left="1680" w:hanging="360"/>
      </w:pPr>
      <w:rPr>
        <w:rFonts w:ascii="Times New Roman" w:eastAsia="Times New Roman" w:hAnsi="Times New Roman" w:cs="Times New Roman" w:hint="default"/>
        <w:b/>
        <w:bCs/>
        <w:spacing w:val="-3"/>
        <w:w w:val="93"/>
        <w:sz w:val="24"/>
        <w:szCs w:val="24"/>
      </w:rPr>
    </w:lvl>
    <w:lvl w:ilvl="3" w:tplc="F540641A">
      <w:numFmt w:val="bullet"/>
      <w:lvlText w:val="•"/>
      <w:lvlJc w:val="left"/>
      <w:pPr>
        <w:ind w:left="1680" w:hanging="360"/>
      </w:pPr>
      <w:rPr>
        <w:rFonts w:hint="default"/>
      </w:rPr>
    </w:lvl>
    <w:lvl w:ilvl="4" w:tplc="D79046D2">
      <w:numFmt w:val="bullet"/>
      <w:lvlText w:val="•"/>
      <w:lvlJc w:val="left"/>
      <w:pPr>
        <w:ind w:left="2892" w:hanging="360"/>
      </w:pPr>
      <w:rPr>
        <w:rFonts w:hint="default"/>
      </w:rPr>
    </w:lvl>
    <w:lvl w:ilvl="5" w:tplc="4448E4B2">
      <w:numFmt w:val="bullet"/>
      <w:lvlText w:val="•"/>
      <w:lvlJc w:val="left"/>
      <w:pPr>
        <w:ind w:left="4105" w:hanging="360"/>
      </w:pPr>
      <w:rPr>
        <w:rFonts w:hint="default"/>
      </w:rPr>
    </w:lvl>
    <w:lvl w:ilvl="6" w:tplc="0A78082A">
      <w:numFmt w:val="bullet"/>
      <w:lvlText w:val="•"/>
      <w:lvlJc w:val="left"/>
      <w:pPr>
        <w:ind w:left="5318" w:hanging="360"/>
      </w:pPr>
      <w:rPr>
        <w:rFonts w:hint="default"/>
      </w:rPr>
    </w:lvl>
    <w:lvl w:ilvl="7" w:tplc="85AA4916">
      <w:numFmt w:val="bullet"/>
      <w:lvlText w:val="•"/>
      <w:lvlJc w:val="left"/>
      <w:pPr>
        <w:ind w:left="6530" w:hanging="360"/>
      </w:pPr>
      <w:rPr>
        <w:rFonts w:hint="default"/>
      </w:rPr>
    </w:lvl>
    <w:lvl w:ilvl="8" w:tplc="5A1AEDAC">
      <w:numFmt w:val="bullet"/>
      <w:lvlText w:val="•"/>
      <w:lvlJc w:val="left"/>
      <w:pPr>
        <w:ind w:left="7743" w:hanging="360"/>
      </w:pPr>
      <w:rPr>
        <w:rFonts w:hint="default"/>
      </w:rPr>
    </w:lvl>
  </w:abstractNum>
  <w:abstractNum w:abstractNumId="17">
    <w:nsid w:val="21876398"/>
    <w:multiLevelType w:val="hybridMultilevel"/>
    <w:tmpl w:val="424EFA78"/>
    <w:lvl w:ilvl="0" w:tplc="233053E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BF2DCB"/>
    <w:multiLevelType w:val="hybridMultilevel"/>
    <w:tmpl w:val="013A7058"/>
    <w:lvl w:ilvl="0" w:tplc="3EEC435C">
      <w:numFmt w:val="bullet"/>
      <w:lvlText w:val="-"/>
      <w:lvlJc w:val="left"/>
      <w:pPr>
        <w:ind w:left="103" w:hanging="130"/>
      </w:pPr>
      <w:rPr>
        <w:rFonts w:ascii="Times New Roman" w:eastAsia="Times New Roman" w:hAnsi="Times New Roman" w:hint="default"/>
        <w:b/>
        <w:w w:val="100"/>
        <w:sz w:val="22"/>
      </w:rPr>
    </w:lvl>
    <w:lvl w:ilvl="1" w:tplc="B5F4D85C">
      <w:numFmt w:val="bullet"/>
      <w:lvlText w:val="•"/>
      <w:lvlJc w:val="left"/>
      <w:pPr>
        <w:ind w:left="654" w:hanging="130"/>
      </w:pPr>
      <w:rPr>
        <w:rFonts w:hint="default"/>
      </w:rPr>
    </w:lvl>
    <w:lvl w:ilvl="2" w:tplc="F572AB36">
      <w:numFmt w:val="bullet"/>
      <w:lvlText w:val="•"/>
      <w:lvlJc w:val="left"/>
      <w:pPr>
        <w:ind w:left="1209" w:hanging="130"/>
      </w:pPr>
      <w:rPr>
        <w:rFonts w:hint="default"/>
      </w:rPr>
    </w:lvl>
    <w:lvl w:ilvl="3" w:tplc="E0FCDCB4">
      <w:numFmt w:val="bullet"/>
      <w:lvlText w:val="•"/>
      <w:lvlJc w:val="left"/>
      <w:pPr>
        <w:ind w:left="1763" w:hanging="130"/>
      </w:pPr>
      <w:rPr>
        <w:rFonts w:hint="default"/>
      </w:rPr>
    </w:lvl>
    <w:lvl w:ilvl="4" w:tplc="8712534C">
      <w:numFmt w:val="bullet"/>
      <w:lvlText w:val="•"/>
      <w:lvlJc w:val="left"/>
      <w:pPr>
        <w:ind w:left="2318" w:hanging="130"/>
      </w:pPr>
      <w:rPr>
        <w:rFonts w:hint="default"/>
      </w:rPr>
    </w:lvl>
    <w:lvl w:ilvl="5" w:tplc="0DDE7064">
      <w:numFmt w:val="bullet"/>
      <w:lvlText w:val="•"/>
      <w:lvlJc w:val="left"/>
      <w:pPr>
        <w:ind w:left="2873" w:hanging="130"/>
      </w:pPr>
      <w:rPr>
        <w:rFonts w:hint="default"/>
      </w:rPr>
    </w:lvl>
    <w:lvl w:ilvl="6" w:tplc="2AD80164">
      <w:numFmt w:val="bullet"/>
      <w:lvlText w:val="•"/>
      <w:lvlJc w:val="left"/>
      <w:pPr>
        <w:ind w:left="3427" w:hanging="130"/>
      </w:pPr>
      <w:rPr>
        <w:rFonts w:hint="default"/>
      </w:rPr>
    </w:lvl>
    <w:lvl w:ilvl="7" w:tplc="CACCA4B8">
      <w:numFmt w:val="bullet"/>
      <w:lvlText w:val="•"/>
      <w:lvlJc w:val="left"/>
      <w:pPr>
        <w:ind w:left="3982" w:hanging="130"/>
      </w:pPr>
      <w:rPr>
        <w:rFonts w:hint="default"/>
      </w:rPr>
    </w:lvl>
    <w:lvl w:ilvl="8" w:tplc="B4AA8EBC">
      <w:numFmt w:val="bullet"/>
      <w:lvlText w:val="•"/>
      <w:lvlJc w:val="left"/>
      <w:pPr>
        <w:ind w:left="4536" w:hanging="130"/>
      </w:pPr>
      <w:rPr>
        <w:rFonts w:hint="default"/>
      </w:rPr>
    </w:lvl>
  </w:abstractNum>
  <w:abstractNum w:abstractNumId="19">
    <w:nsid w:val="27494D64"/>
    <w:multiLevelType w:val="hybridMultilevel"/>
    <w:tmpl w:val="88EA05CE"/>
    <w:lvl w:ilvl="0" w:tplc="2E48DBE0">
      <w:numFmt w:val="bullet"/>
      <w:lvlText w:val="-"/>
      <w:lvlJc w:val="left"/>
      <w:pPr>
        <w:ind w:left="504" w:hanging="125"/>
      </w:pPr>
      <w:rPr>
        <w:rFonts w:ascii="Times New Roman" w:eastAsia="Times New Roman" w:hAnsi="Times New Roman" w:hint="default"/>
        <w:w w:val="100"/>
        <w:sz w:val="22"/>
      </w:rPr>
    </w:lvl>
    <w:lvl w:ilvl="1" w:tplc="A706085C">
      <w:numFmt w:val="bullet"/>
      <w:lvlText w:val="•"/>
      <w:lvlJc w:val="left"/>
      <w:pPr>
        <w:ind w:left="1014" w:hanging="125"/>
      </w:pPr>
      <w:rPr>
        <w:rFonts w:hint="default"/>
      </w:rPr>
    </w:lvl>
    <w:lvl w:ilvl="2" w:tplc="0ED0AC70">
      <w:numFmt w:val="bullet"/>
      <w:lvlText w:val="•"/>
      <w:lvlJc w:val="left"/>
      <w:pPr>
        <w:ind w:left="1529" w:hanging="125"/>
      </w:pPr>
      <w:rPr>
        <w:rFonts w:hint="default"/>
      </w:rPr>
    </w:lvl>
    <w:lvl w:ilvl="3" w:tplc="EF68F66A">
      <w:numFmt w:val="bullet"/>
      <w:lvlText w:val="•"/>
      <w:lvlJc w:val="left"/>
      <w:pPr>
        <w:ind w:left="2043" w:hanging="125"/>
      </w:pPr>
      <w:rPr>
        <w:rFonts w:hint="default"/>
      </w:rPr>
    </w:lvl>
    <w:lvl w:ilvl="4" w:tplc="F0523BCA">
      <w:numFmt w:val="bullet"/>
      <w:lvlText w:val="•"/>
      <w:lvlJc w:val="left"/>
      <w:pPr>
        <w:ind w:left="2558" w:hanging="125"/>
      </w:pPr>
      <w:rPr>
        <w:rFonts w:hint="default"/>
      </w:rPr>
    </w:lvl>
    <w:lvl w:ilvl="5" w:tplc="1F08FB3E">
      <w:numFmt w:val="bullet"/>
      <w:lvlText w:val="•"/>
      <w:lvlJc w:val="left"/>
      <w:pPr>
        <w:ind w:left="3073" w:hanging="125"/>
      </w:pPr>
      <w:rPr>
        <w:rFonts w:hint="default"/>
      </w:rPr>
    </w:lvl>
    <w:lvl w:ilvl="6" w:tplc="124661E8">
      <w:numFmt w:val="bullet"/>
      <w:lvlText w:val="•"/>
      <w:lvlJc w:val="left"/>
      <w:pPr>
        <w:ind w:left="3587" w:hanging="125"/>
      </w:pPr>
      <w:rPr>
        <w:rFonts w:hint="default"/>
      </w:rPr>
    </w:lvl>
    <w:lvl w:ilvl="7" w:tplc="7C949BC0">
      <w:numFmt w:val="bullet"/>
      <w:lvlText w:val="•"/>
      <w:lvlJc w:val="left"/>
      <w:pPr>
        <w:ind w:left="4102" w:hanging="125"/>
      </w:pPr>
      <w:rPr>
        <w:rFonts w:hint="default"/>
      </w:rPr>
    </w:lvl>
    <w:lvl w:ilvl="8" w:tplc="8CD65A86">
      <w:numFmt w:val="bullet"/>
      <w:lvlText w:val="•"/>
      <w:lvlJc w:val="left"/>
      <w:pPr>
        <w:ind w:left="4616" w:hanging="125"/>
      </w:pPr>
      <w:rPr>
        <w:rFonts w:hint="default"/>
      </w:rPr>
    </w:lvl>
  </w:abstractNum>
  <w:abstractNum w:abstractNumId="20">
    <w:nsid w:val="292E0C3D"/>
    <w:multiLevelType w:val="hybridMultilevel"/>
    <w:tmpl w:val="5B60F84E"/>
    <w:lvl w:ilvl="0" w:tplc="1DB870D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29EC03A3"/>
    <w:multiLevelType w:val="hybridMultilevel"/>
    <w:tmpl w:val="B92C6466"/>
    <w:lvl w:ilvl="0" w:tplc="13B8CD6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D024EE"/>
    <w:multiLevelType w:val="hybridMultilevel"/>
    <w:tmpl w:val="D0388724"/>
    <w:lvl w:ilvl="0" w:tplc="0E5E7BEC">
      <w:numFmt w:val="bullet"/>
      <w:lvlText w:val="-"/>
      <w:lvlJc w:val="left"/>
      <w:pPr>
        <w:ind w:left="1255" w:hanging="152"/>
      </w:pPr>
      <w:rPr>
        <w:rFonts w:ascii="Times New Roman" w:eastAsia="Times New Roman" w:hAnsi="Times New Roman" w:hint="default"/>
        <w:b/>
        <w:w w:val="99"/>
        <w:sz w:val="26"/>
      </w:rPr>
    </w:lvl>
    <w:lvl w:ilvl="1" w:tplc="7F30F4C0">
      <w:numFmt w:val="bullet"/>
      <w:lvlText w:val="•"/>
      <w:lvlJc w:val="left"/>
      <w:pPr>
        <w:ind w:left="2195" w:hanging="152"/>
      </w:pPr>
      <w:rPr>
        <w:rFonts w:hint="default"/>
      </w:rPr>
    </w:lvl>
    <w:lvl w:ilvl="2" w:tplc="0268D1C8">
      <w:numFmt w:val="bullet"/>
      <w:lvlText w:val="•"/>
      <w:lvlJc w:val="left"/>
      <w:pPr>
        <w:ind w:left="3140" w:hanging="152"/>
      </w:pPr>
      <w:rPr>
        <w:rFonts w:hint="default"/>
      </w:rPr>
    </w:lvl>
    <w:lvl w:ilvl="3" w:tplc="96826D3C">
      <w:numFmt w:val="bullet"/>
      <w:lvlText w:val="•"/>
      <w:lvlJc w:val="left"/>
      <w:pPr>
        <w:ind w:left="4085" w:hanging="152"/>
      </w:pPr>
      <w:rPr>
        <w:rFonts w:hint="default"/>
      </w:rPr>
    </w:lvl>
    <w:lvl w:ilvl="4" w:tplc="1D92D0F0">
      <w:numFmt w:val="bullet"/>
      <w:lvlText w:val="•"/>
      <w:lvlJc w:val="left"/>
      <w:pPr>
        <w:ind w:left="5030" w:hanging="152"/>
      </w:pPr>
      <w:rPr>
        <w:rFonts w:hint="default"/>
      </w:rPr>
    </w:lvl>
    <w:lvl w:ilvl="5" w:tplc="3AE83A0C">
      <w:numFmt w:val="bullet"/>
      <w:lvlText w:val="•"/>
      <w:lvlJc w:val="left"/>
      <w:pPr>
        <w:ind w:left="5975" w:hanging="152"/>
      </w:pPr>
      <w:rPr>
        <w:rFonts w:hint="default"/>
      </w:rPr>
    </w:lvl>
    <w:lvl w:ilvl="6" w:tplc="525C0EC8">
      <w:numFmt w:val="bullet"/>
      <w:lvlText w:val="•"/>
      <w:lvlJc w:val="left"/>
      <w:pPr>
        <w:ind w:left="6920" w:hanging="152"/>
      </w:pPr>
      <w:rPr>
        <w:rFonts w:hint="default"/>
      </w:rPr>
    </w:lvl>
    <w:lvl w:ilvl="7" w:tplc="5778227E">
      <w:numFmt w:val="bullet"/>
      <w:lvlText w:val="•"/>
      <w:lvlJc w:val="left"/>
      <w:pPr>
        <w:ind w:left="7865" w:hanging="152"/>
      </w:pPr>
      <w:rPr>
        <w:rFonts w:hint="default"/>
      </w:rPr>
    </w:lvl>
    <w:lvl w:ilvl="8" w:tplc="B8C25B16">
      <w:numFmt w:val="bullet"/>
      <w:lvlText w:val="•"/>
      <w:lvlJc w:val="left"/>
      <w:pPr>
        <w:ind w:left="8810" w:hanging="152"/>
      </w:pPr>
      <w:rPr>
        <w:rFonts w:hint="default"/>
      </w:rPr>
    </w:lvl>
  </w:abstractNum>
  <w:abstractNum w:abstractNumId="23">
    <w:nsid w:val="2F522741"/>
    <w:multiLevelType w:val="hybridMultilevel"/>
    <w:tmpl w:val="2C201320"/>
    <w:lvl w:ilvl="0" w:tplc="3E4AFE9A">
      <w:start w:val="1"/>
      <w:numFmt w:val="bullet"/>
      <w:lvlText w:val="-"/>
      <w:lvlJc w:val="left"/>
      <w:pPr>
        <w:ind w:left="540" w:hanging="360"/>
      </w:pPr>
      <w:rPr>
        <w:rFonts w:ascii="Shruti" w:hAnsi="Shrut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36BC0E7E"/>
    <w:multiLevelType w:val="hybridMultilevel"/>
    <w:tmpl w:val="85E2A7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D3A2706"/>
    <w:multiLevelType w:val="hybridMultilevel"/>
    <w:tmpl w:val="9ED03622"/>
    <w:lvl w:ilvl="0" w:tplc="45D2FB20">
      <w:numFmt w:val="bullet"/>
      <w:lvlText w:val="-"/>
      <w:lvlJc w:val="left"/>
      <w:pPr>
        <w:ind w:left="103" w:hanging="152"/>
      </w:pPr>
      <w:rPr>
        <w:rFonts w:ascii="Times New Roman" w:eastAsia="Times New Roman" w:hAnsi="Times New Roman" w:hint="default"/>
        <w:w w:val="100"/>
        <w:sz w:val="22"/>
      </w:rPr>
    </w:lvl>
    <w:lvl w:ilvl="1" w:tplc="7C2E9672">
      <w:numFmt w:val="bullet"/>
      <w:lvlText w:val="•"/>
      <w:lvlJc w:val="left"/>
      <w:pPr>
        <w:ind w:left="654" w:hanging="152"/>
      </w:pPr>
      <w:rPr>
        <w:rFonts w:hint="default"/>
      </w:rPr>
    </w:lvl>
    <w:lvl w:ilvl="2" w:tplc="4186413C">
      <w:numFmt w:val="bullet"/>
      <w:lvlText w:val="•"/>
      <w:lvlJc w:val="left"/>
      <w:pPr>
        <w:ind w:left="1209" w:hanging="152"/>
      </w:pPr>
      <w:rPr>
        <w:rFonts w:hint="default"/>
      </w:rPr>
    </w:lvl>
    <w:lvl w:ilvl="3" w:tplc="2DD6D0D8">
      <w:numFmt w:val="bullet"/>
      <w:lvlText w:val="•"/>
      <w:lvlJc w:val="left"/>
      <w:pPr>
        <w:ind w:left="1763" w:hanging="152"/>
      </w:pPr>
      <w:rPr>
        <w:rFonts w:hint="default"/>
      </w:rPr>
    </w:lvl>
    <w:lvl w:ilvl="4" w:tplc="952AF408">
      <w:numFmt w:val="bullet"/>
      <w:lvlText w:val="•"/>
      <w:lvlJc w:val="left"/>
      <w:pPr>
        <w:ind w:left="2318" w:hanging="152"/>
      </w:pPr>
      <w:rPr>
        <w:rFonts w:hint="default"/>
      </w:rPr>
    </w:lvl>
    <w:lvl w:ilvl="5" w:tplc="9B64D62E">
      <w:numFmt w:val="bullet"/>
      <w:lvlText w:val="•"/>
      <w:lvlJc w:val="left"/>
      <w:pPr>
        <w:ind w:left="2873" w:hanging="152"/>
      </w:pPr>
      <w:rPr>
        <w:rFonts w:hint="default"/>
      </w:rPr>
    </w:lvl>
    <w:lvl w:ilvl="6" w:tplc="3DD2106C">
      <w:numFmt w:val="bullet"/>
      <w:lvlText w:val="•"/>
      <w:lvlJc w:val="left"/>
      <w:pPr>
        <w:ind w:left="3427" w:hanging="152"/>
      </w:pPr>
      <w:rPr>
        <w:rFonts w:hint="default"/>
      </w:rPr>
    </w:lvl>
    <w:lvl w:ilvl="7" w:tplc="6074952A">
      <w:numFmt w:val="bullet"/>
      <w:lvlText w:val="•"/>
      <w:lvlJc w:val="left"/>
      <w:pPr>
        <w:ind w:left="3982" w:hanging="152"/>
      </w:pPr>
      <w:rPr>
        <w:rFonts w:hint="default"/>
      </w:rPr>
    </w:lvl>
    <w:lvl w:ilvl="8" w:tplc="078C04FC">
      <w:numFmt w:val="bullet"/>
      <w:lvlText w:val="•"/>
      <w:lvlJc w:val="left"/>
      <w:pPr>
        <w:ind w:left="4536" w:hanging="152"/>
      </w:pPr>
      <w:rPr>
        <w:rFonts w:hint="default"/>
      </w:rPr>
    </w:lvl>
  </w:abstractNum>
  <w:abstractNum w:abstractNumId="26">
    <w:nsid w:val="3D702995"/>
    <w:multiLevelType w:val="hybridMultilevel"/>
    <w:tmpl w:val="DB2CA13A"/>
    <w:lvl w:ilvl="0" w:tplc="A5309D20">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D773D3A"/>
    <w:multiLevelType w:val="hybridMultilevel"/>
    <w:tmpl w:val="8C3E963C"/>
    <w:lvl w:ilvl="0" w:tplc="B810E43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CA0945"/>
    <w:multiLevelType w:val="hybridMultilevel"/>
    <w:tmpl w:val="D8F261DE"/>
    <w:lvl w:ilvl="0" w:tplc="881C1A4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F5B404F"/>
    <w:multiLevelType w:val="hybridMultilevel"/>
    <w:tmpl w:val="B4A82264"/>
    <w:lvl w:ilvl="0" w:tplc="7A047C5E">
      <w:start w:val="1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44320A"/>
    <w:multiLevelType w:val="hybridMultilevel"/>
    <w:tmpl w:val="6C78BEE8"/>
    <w:lvl w:ilvl="0" w:tplc="593E00C4">
      <w:start w:val="1"/>
      <w:numFmt w:val="upperRoman"/>
      <w:lvlText w:val="%1."/>
      <w:lvlJc w:val="left"/>
      <w:pPr>
        <w:ind w:left="720" w:hanging="720"/>
      </w:pPr>
      <w:rPr>
        <w:rFonts w:ascii="Times New Roman" w:hAnsi="Times New Roman" w:cs="Times New Roman" w:hint="default"/>
        <w:b/>
        <w:sz w:val="26"/>
        <w:szCs w:val="26"/>
      </w:rPr>
    </w:lvl>
    <w:lvl w:ilvl="1" w:tplc="FD683372">
      <w:start w:val="1"/>
      <w:numFmt w:val="lowerLetter"/>
      <w:lvlText w:val="%2."/>
      <w:lvlJc w:val="left"/>
      <w:pPr>
        <w:ind w:left="907" w:hanging="360"/>
      </w:pPr>
      <w:rPr>
        <w:rFonts w:cs="Times New Roman"/>
        <w:b/>
      </w:rPr>
    </w:lvl>
    <w:lvl w:ilvl="2" w:tplc="0409001B" w:tentative="1">
      <w:start w:val="1"/>
      <w:numFmt w:val="lowerRoman"/>
      <w:lvlText w:val="%3."/>
      <w:lvlJc w:val="right"/>
      <w:pPr>
        <w:ind w:left="1627" w:hanging="180"/>
      </w:pPr>
      <w:rPr>
        <w:rFonts w:cs="Times New Roman"/>
      </w:rPr>
    </w:lvl>
    <w:lvl w:ilvl="3" w:tplc="0409000F" w:tentative="1">
      <w:start w:val="1"/>
      <w:numFmt w:val="decimal"/>
      <w:lvlText w:val="%4."/>
      <w:lvlJc w:val="left"/>
      <w:pPr>
        <w:ind w:left="2347" w:hanging="360"/>
      </w:pPr>
      <w:rPr>
        <w:rFonts w:cs="Times New Roman"/>
      </w:rPr>
    </w:lvl>
    <w:lvl w:ilvl="4" w:tplc="04090019" w:tentative="1">
      <w:start w:val="1"/>
      <w:numFmt w:val="lowerLetter"/>
      <w:lvlText w:val="%5."/>
      <w:lvlJc w:val="left"/>
      <w:pPr>
        <w:ind w:left="3067" w:hanging="360"/>
      </w:pPr>
      <w:rPr>
        <w:rFonts w:cs="Times New Roman"/>
      </w:rPr>
    </w:lvl>
    <w:lvl w:ilvl="5" w:tplc="0409001B" w:tentative="1">
      <w:start w:val="1"/>
      <w:numFmt w:val="lowerRoman"/>
      <w:lvlText w:val="%6."/>
      <w:lvlJc w:val="right"/>
      <w:pPr>
        <w:ind w:left="3787" w:hanging="180"/>
      </w:pPr>
      <w:rPr>
        <w:rFonts w:cs="Times New Roman"/>
      </w:rPr>
    </w:lvl>
    <w:lvl w:ilvl="6" w:tplc="0409000F" w:tentative="1">
      <w:start w:val="1"/>
      <w:numFmt w:val="decimal"/>
      <w:lvlText w:val="%7."/>
      <w:lvlJc w:val="left"/>
      <w:pPr>
        <w:ind w:left="4507" w:hanging="360"/>
      </w:pPr>
      <w:rPr>
        <w:rFonts w:cs="Times New Roman"/>
      </w:rPr>
    </w:lvl>
    <w:lvl w:ilvl="7" w:tplc="04090019" w:tentative="1">
      <w:start w:val="1"/>
      <w:numFmt w:val="lowerLetter"/>
      <w:lvlText w:val="%8."/>
      <w:lvlJc w:val="left"/>
      <w:pPr>
        <w:ind w:left="5227" w:hanging="360"/>
      </w:pPr>
      <w:rPr>
        <w:rFonts w:cs="Times New Roman"/>
      </w:rPr>
    </w:lvl>
    <w:lvl w:ilvl="8" w:tplc="0409001B" w:tentative="1">
      <w:start w:val="1"/>
      <w:numFmt w:val="lowerRoman"/>
      <w:lvlText w:val="%9."/>
      <w:lvlJc w:val="right"/>
      <w:pPr>
        <w:ind w:left="5947" w:hanging="180"/>
      </w:pPr>
      <w:rPr>
        <w:rFonts w:cs="Times New Roman"/>
      </w:rPr>
    </w:lvl>
  </w:abstractNum>
  <w:abstractNum w:abstractNumId="31">
    <w:nsid w:val="41825330"/>
    <w:multiLevelType w:val="hybridMultilevel"/>
    <w:tmpl w:val="643CB70C"/>
    <w:lvl w:ilvl="0" w:tplc="F480613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1C42D12"/>
    <w:multiLevelType w:val="hybridMultilevel"/>
    <w:tmpl w:val="AF30620C"/>
    <w:lvl w:ilvl="0" w:tplc="DD7C5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0C3198"/>
    <w:multiLevelType w:val="hybridMultilevel"/>
    <w:tmpl w:val="35CAD98A"/>
    <w:lvl w:ilvl="0" w:tplc="3FEA553C">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34">
    <w:nsid w:val="50342437"/>
    <w:multiLevelType w:val="hybridMultilevel"/>
    <w:tmpl w:val="32B6F2DE"/>
    <w:lvl w:ilvl="0" w:tplc="22FEE7C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BC2559"/>
    <w:multiLevelType w:val="hybridMultilevel"/>
    <w:tmpl w:val="F850AD48"/>
    <w:lvl w:ilvl="0" w:tplc="3C1C46A6">
      <w:numFmt w:val="bullet"/>
      <w:lvlText w:val="-"/>
      <w:lvlJc w:val="left"/>
      <w:pPr>
        <w:ind w:left="103" w:hanging="142"/>
      </w:pPr>
      <w:rPr>
        <w:rFonts w:ascii="Times New Roman" w:eastAsia="Times New Roman" w:hAnsi="Times New Roman" w:hint="default"/>
        <w:w w:val="100"/>
        <w:sz w:val="22"/>
      </w:rPr>
    </w:lvl>
    <w:lvl w:ilvl="1" w:tplc="B8A056A4">
      <w:numFmt w:val="bullet"/>
      <w:lvlText w:val="•"/>
      <w:lvlJc w:val="left"/>
      <w:pPr>
        <w:ind w:left="654" w:hanging="142"/>
      </w:pPr>
      <w:rPr>
        <w:rFonts w:hint="default"/>
      </w:rPr>
    </w:lvl>
    <w:lvl w:ilvl="2" w:tplc="319468E4">
      <w:numFmt w:val="bullet"/>
      <w:lvlText w:val="•"/>
      <w:lvlJc w:val="left"/>
      <w:pPr>
        <w:ind w:left="1209" w:hanging="142"/>
      </w:pPr>
      <w:rPr>
        <w:rFonts w:hint="default"/>
      </w:rPr>
    </w:lvl>
    <w:lvl w:ilvl="3" w:tplc="6958BEF4">
      <w:numFmt w:val="bullet"/>
      <w:lvlText w:val="•"/>
      <w:lvlJc w:val="left"/>
      <w:pPr>
        <w:ind w:left="1763" w:hanging="142"/>
      </w:pPr>
      <w:rPr>
        <w:rFonts w:hint="default"/>
      </w:rPr>
    </w:lvl>
    <w:lvl w:ilvl="4" w:tplc="356823C8">
      <w:numFmt w:val="bullet"/>
      <w:lvlText w:val="•"/>
      <w:lvlJc w:val="left"/>
      <w:pPr>
        <w:ind w:left="2318" w:hanging="142"/>
      </w:pPr>
      <w:rPr>
        <w:rFonts w:hint="default"/>
      </w:rPr>
    </w:lvl>
    <w:lvl w:ilvl="5" w:tplc="076610F8">
      <w:numFmt w:val="bullet"/>
      <w:lvlText w:val="•"/>
      <w:lvlJc w:val="left"/>
      <w:pPr>
        <w:ind w:left="2873" w:hanging="142"/>
      </w:pPr>
      <w:rPr>
        <w:rFonts w:hint="default"/>
      </w:rPr>
    </w:lvl>
    <w:lvl w:ilvl="6" w:tplc="5C36DAAE">
      <w:numFmt w:val="bullet"/>
      <w:lvlText w:val="•"/>
      <w:lvlJc w:val="left"/>
      <w:pPr>
        <w:ind w:left="3427" w:hanging="142"/>
      </w:pPr>
      <w:rPr>
        <w:rFonts w:hint="default"/>
      </w:rPr>
    </w:lvl>
    <w:lvl w:ilvl="7" w:tplc="F71A4800">
      <w:numFmt w:val="bullet"/>
      <w:lvlText w:val="•"/>
      <w:lvlJc w:val="left"/>
      <w:pPr>
        <w:ind w:left="3982" w:hanging="142"/>
      </w:pPr>
      <w:rPr>
        <w:rFonts w:hint="default"/>
      </w:rPr>
    </w:lvl>
    <w:lvl w:ilvl="8" w:tplc="7DF2425A">
      <w:numFmt w:val="bullet"/>
      <w:lvlText w:val="•"/>
      <w:lvlJc w:val="left"/>
      <w:pPr>
        <w:ind w:left="4536" w:hanging="142"/>
      </w:pPr>
      <w:rPr>
        <w:rFonts w:hint="default"/>
      </w:rPr>
    </w:lvl>
  </w:abstractNum>
  <w:abstractNum w:abstractNumId="36">
    <w:nsid w:val="54481EE5"/>
    <w:multiLevelType w:val="multilevel"/>
    <w:tmpl w:val="0C04370A"/>
    <w:lvl w:ilvl="0">
      <w:start w:val="3"/>
      <w:numFmt w:val="upperRoman"/>
      <w:lvlText w:val="%1."/>
      <w:lvlJc w:val="left"/>
      <w:pPr>
        <w:ind w:left="1080" w:hanging="720"/>
      </w:pPr>
      <w:rPr>
        <w:rFonts w:cs="Times New Roman" w:hint="default"/>
      </w:rPr>
    </w:lvl>
    <w:lvl w:ilvl="1">
      <w:start w:val="1"/>
      <w:numFmt w:val="decimal"/>
      <w:isLgl/>
      <w:lvlText w:val="%1.%2"/>
      <w:lvlJc w:val="left"/>
      <w:pPr>
        <w:ind w:left="750" w:hanging="39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7">
    <w:nsid w:val="567A44F3"/>
    <w:multiLevelType w:val="hybridMultilevel"/>
    <w:tmpl w:val="3176DA4A"/>
    <w:lvl w:ilvl="0" w:tplc="E3EA0A0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F5A5F"/>
    <w:multiLevelType w:val="hybridMultilevel"/>
    <w:tmpl w:val="71205AF2"/>
    <w:lvl w:ilvl="0" w:tplc="3E4AFE9A">
      <w:start w:val="1"/>
      <w:numFmt w:val="bullet"/>
      <w:lvlText w:val="-"/>
      <w:lvlJc w:val="left"/>
      <w:pPr>
        <w:ind w:left="540" w:hanging="360"/>
      </w:pPr>
      <w:rPr>
        <w:rFonts w:ascii="Shruti" w:hAnsi="Shrut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nsid w:val="611A00E3"/>
    <w:multiLevelType w:val="hybridMultilevel"/>
    <w:tmpl w:val="13C01A46"/>
    <w:lvl w:ilvl="0" w:tplc="018C910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5A1508"/>
    <w:multiLevelType w:val="hybridMultilevel"/>
    <w:tmpl w:val="1CCE79F2"/>
    <w:lvl w:ilvl="0" w:tplc="B75CE5BC">
      <w:numFmt w:val="bullet"/>
      <w:lvlText w:val="-"/>
      <w:lvlJc w:val="left"/>
      <w:pPr>
        <w:ind w:left="1255" w:hanging="152"/>
      </w:pPr>
      <w:rPr>
        <w:rFonts w:ascii="Times New Roman" w:eastAsia="Times New Roman" w:hAnsi="Times New Roman" w:hint="default"/>
        <w:w w:val="99"/>
        <w:sz w:val="26"/>
      </w:rPr>
    </w:lvl>
    <w:lvl w:ilvl="1" w:tplc="E8802878">
      <w:numFmt w:val="bullet"/>
      <w:lvlText w:val="•"/>
      <w:lvlJc w:val="left"/>
      <w:pPr>
        <w:ind w:left="2195" w:hanging="152"/>
      </w:pPr>
      <w:rPr>
        <w:rFonts w:hint="default"/>
      </w:rPr>
    </w:lvl>
    <w:lvl w:ilvl="2" w:tplc="016036CA">
      <w:numFmt w:val="bullet"/>
      <w:lvlText w:val="•"/>
      <w:lvlJc w:val="left"/>
      <w:pPr>
        <w:ind w:left="3140" w:hanging="152"/>
      </w:pPr>
      <w:rPr>
        <w:rFonts w:hint="default"/>
      </w:rPr>
    </w:lvl>
    <w:lvl w:ilvl="3" w:tplc="71880FE8">
      <w:numFmt w:val="bullet"/>
      <w:lvlText w:val="•"/>
      <w:lvlJc w:val="left"/>
      <w:pPr>
        <w:ind w:left="4085" w:hanging="152"/>
      </w:pPr>
      <w:rPr>
        <w:rFonts w:hint="default"/>
      </w:rPr>
    </w:lvl>
    <w:lvl w:ilvl="4" w:tplc="BBFAFDB2">
      <w:numFmt w:val="bullet"/>
      <w:lvlText w:val="•"/>
      <w:lvlJc w:val="left"/>
      <w:pPr>
        <w:ind w:left="5030" w:hanging="152"/>
      </w:pPr>
      <w:rPr>
        <w:rFonts w:hint="default"/>
      </w:rPr>
    </w:lvl>
    <w:lvl w:ilvl="5" w:tplc="1A7084DC">
      <w:numFmt w:val="bullet"/>
      <w:lvlText w:val="•"/>
      <w:lvlJc w:val="left"/>
      <w:pPr>
        <w:ind w:left="5975" w:hanging="152"/>
      </w:pPr>
      <w:rPr>
        <w:rFonts w:hint="default"/>
      </w:rPr>
    </w:lvl>
    <w:lvl w:ilvl="6" w:tplc="82F21BA0">
      <w:numFmt w:val="bullet"/>
      <w:lvlText w:val="•"/>
      <w:lvlJc w:val="left"/>
      <w:pPr>
        <w:ind w:left="6920" w:hanging="152"/>
      </w:pPr>
      <w:rPr>
        <w:rFonts w:hint="default"/>
      </w:rPr>
    </w:lvl>
    <w:lvl w:ilvl="7" w:tplc="0F4667E2">
      <w:numFmt w:val="bullet"/>
      <w:lvlText w:val="•"/>
      <w:lvlJc w:val="left"/>
      <w:pPr>
        <w:ind w:left="7865" w:hanging="152"/>
      </w:pPr>
      <w:rPr>
        <w:rFonts w:hint="default"/>
      </w:rPr>
    </w:lvl>
    <w:lvl w:ilvl="8" w:tplc="E4B6E052">
      <w:numFmt w:val="bullet"/>
      <w:lvlText w:val="•"/>
      <w:lvlJc w:val="left"/>
      <w:pPr>
        <w:ind w:left="8810" w:hanging="152"/>
      </w:pPr>
      <w:rPr>
        <w:rFonts w:hint="default"/>
      </w:rPr>
    </w:lvl>
  </w:abstractNum>
  <w:abstractNum w:abstractNumId="41">
    <w:nsid w:val="662158EE"/>
    <w:multiLevelType w:val="hybridMultilevel"/>
    <w:tmpl w:val="B01488BC"/>
    <w:lvl w:ilvl="0" w:tplc="0464B81C">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85D0F29"/>
    <w:multiLevelType w:val="hybridMultilevel"/>
    <w:tmpl w:val="80DE313E"/>
    <w:lvl w:ilvl="0" w:tplc="1C323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C6352A"/>
    <w:multiLevelType w:val="hybridMultilevel"/>
    <w:tmpl w:val="5C30F10A"/>
    <w:lvl w:ilvl="0" w:tplc="67605B48">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4E0B63"/>
    <w:multiLevelType w:val="hybridMultilevel"/>
    <w:tmpl w:val="67F468D8"/>
    <w:lvl w:ilvl="0" w:tplc="8B5A7694">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45">
    <w:nsid w:val="71830027"/>
    <w:multiLevelType w:val="hybridMultilevel"/>
    <w:tmpl w:val="0246AE8C"/>
    <w:lvl w:ilvl="0" w:tplc="BE00B650">
      <w:numFmt w:val="bullet"/>
      <w:lvlText w:val="-"/>
      <w:lvlJc w:val="left"/>
      <w:pPr>
        <w:tabs>
          <w:tab w:val="num" w:pos="360"/>
        </w:tabs>
        <w:ind w:left="360" w:hanging="360"/>
      </w:pPr>
      <w:rPr>
        <w:rFonts w:ascii="Times New Roman" w:eastAsia="Times New Roman" w:hAnsi="Times New Roman"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6">
    <w:nsid w:val="798C395B"/>
    <w:multiLevelType w:val="hybridMultilevel"/>
    <w:tmpl w:val="A31E27E8"/>
    <w:lvl w:ilvl="0" w:tplc="6A98B5D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F9406E"/>
    <w:multiLevelType w:val="hybridMultilevel"/>
    <w:tmpl w:val="F02ECA56"/>
    <w:lvl w:ilvl="0" w:tplc="BE00B650">
      <w:numFmt w:val="bullet"/>
      <w:lvlText w:val="-"/>
      <w:lvlJc w:val="left"/>
      <w:pPr>
        <w:tabs>
          <w:tab w:val="num" w:pos="360"/>
        </w:tabs>
        <w:ind w:left="360" w:hanging="360"/>
      </w:pPr>
      <w:rPr>
        <w:rFonts w:ascii="Times New Roman" w:eastAsia="Times New Roman" w:hAnsi="Times New Roman"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8">
    <w:nsid w:val="7CED5A4D"/>
    <w:multiLevelType w:val="multilevel"/>
    <w:tmpl w:val="292CD7D8"/>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9">
    <w:nsid w:val="7F1A69E8"/>
    <w:multiLevelType w:val="hybridMultilevel"/>
    <w:tmpl w:val="5B0A03A0"/>
    <w:lvl w:ilvl="0" w:tplc="5E82F9FC">
      <w:numFmt w:val="bullet"/>
      <w:lvlText w:val="-"/>
      <w:lvlJc w:val="left"/>
      <w:pPr>
        <w:ind w:left="228" w:hanging="125"/>
      </w:pPr>
      <w:rPr>
        <w:rFonts w:ascii="Times New Roman" w:eastAsia="Times New Roman" w:hAnsi="Times New Roman" w:hint="default"/>
        <w:w w:val="100"/>
        <w:sz w:val="22"/>
      </w:rPr>
    </w:lvl>
    <w:lvl w:ilvl="1" w:tplc="C458177A">
      <w:numFmt w:val="bullet"/>
      <w:lvlText w:val="•"/>
      <w:lvlJc w:val="left"/>
      <w:pPr>
        <w:ind w:left="762" w:hanging="125"/>
      </w:pPr>
      <w:rPr>
        <w:rFonts w:hint="default"/>
      </w:rPr>
    </w:lvl>
    <w:lvl w:ilvl="2" w:tplc="FDD68684">
      <w:numFmt w:val="bullet"/>
      <w:lvlText w:val="•"/>
      <w:lvlJc w:val="left"/>
      <w:pPr>
        <w:ind w:left="1305" w:hanging="125"/>
      </w:pPr>
      <w:rPr>
        <w:rFonts w:hint="default"/>
      </w:rPr>
    </w:lvl>
    <w:lvl w:ilvl="3" w:tplc="1B04CCC2">
      <w:numFmt w:val="bullet"/>
      <w:lvlText w:val="•"/>
      <w:lvlJc w:val="left"/>
      <w:pPr>
        <w:ind w:left="1847" w:hanging="125"/>
      </w:pPr>
      <w:rPr>
        <w:rFonts w:hint="default"/>
      </w:rPr>
    </w:lvl>
    <w:lvl w:ilvl="4" w:tplc="D890A964">
      <w:numFmt w:val="bullet"/>
      <w:lvlText w:val="•"/>
      <w:lvlJc w:val="left"/>
      <w:pPr>
        <w:ind w:left="2390" w:hanging="125"/>
      </w:pPr>
      <w:rPr>
        <w:rFonts w:hint="default"/>
      </w:rPr>
    </w:lvl>
    <w:lvl w:ilvl="5" w:tplc="F12A9E3C">
      <w:numFmt w:val="bullet"/>
      <w:lvlText w:val="•"/>
      <w:lvlJc w:val="left"/>
      <w:pPr>
        <w:ind w:left="2933" w:hanging="125"/>
      </w:pPr>
      <w:rPr>
        <w:rFonts w:hint="default"/>
      </w:rPr>
    </w:lvl>
    <w:lvl w:ilvl="6" w:tplc="EDD25ABE">
      <w:numFmt w:val="bullet"/>
      <w:lvlText w:val="•"/>
      <w:lvlJc w:val="left"/>
      <w:pPr>
        <w:ind w:left="3475" w:hanging="125"/>
      </w:pPr>
      <w:rPr>
        <w:rFonts w:hint="default"/>
      </w:rPr>
    </w:lvl>
    <w:lvl w:ilvl="7" w:tplc="937A3A6C">
      <w:numFmt w:val="bullet"/>
      <w:lvlText w:val="•"/>
      <w:lvlJc w:val="left"/>
      <w:pPr>
        <w:ind w:left="4018" w:hanging="125"/>
      </w:pPr>
      <w:rPr>
        <w:rFonts w:hint="default"/>
      </w:rPr>
    </w:lvl>
    <w:lvl w:ilvl="8" w:tplc="D06407E4">
      <w:numFmt w:val="bullet"/>
      <w:lvlText w:val="•"/>
      <w:lvlJc w:val="left"/>
      <w:pPr>
        <w:ind w:left="4560" w:hanging="125"/>
      </w:pPr>
      <w:rPr>
        <w:rFonts w:hint="default"/>
      </w:rPr>
    </w:lvl>
  </w:abstractNum>
  <w:num w:numId="1">
    <w:abstractNumId w:val="9"/>
  </w:num>
  <w:num w:numId="2">
    <w:abstractNumId w:val="23"/>
  </w:num>
  <w:num w:numId="3">
    <w:abstractNumId w:val="38"/>
  </w:num>
  <w:num w:numId="4">
    <w:abstractNumId w:val="30"/>
  </w:num>
  <w:num w:numId="5">
    <w:abstractNumId w:val="36"/>
  </w:num>
  <w:num w:numId="6">
    <w:abstractNumId w:val="13"/>
  </w:num>
  <w:num w:numId="7">
    <w:abstractNumId w:val="32"/>
  </w:num>
  <w:num w:numId="8">
    <w:abstractNumId w:val="14"/>
  </w:num>
  <w:num w:numId="9">
    <w:abstractNumId w:val="42"/>
  </w:num>
  <w:num w:numId="10">
    <w:abstractNumId w:val="7"/>
  </w:num>
  <w:num w:numId="11">
    <w:abstractNumId w:val="40"/>
  </w:num>
  <w:num w:numId="12">
    <w:abstractNumId w:val="22"/>
  </w:num>
  <w:num w:numId="13">
    <w:abstractNumId w:val="25"/>
  </w:num>
  <w:num w:numId="14">
    <w:abstractNumId w:val="35"/>
  </w:num>
  <w:num w:numId="15">
    <w:abstractNumId w:val="49"/>
  </w:num>
  <w:num w:numId="16">
    <w:abstractNumId w:val="11"/>
  </w:num>
  <w:num w:numId="17">
    <w:abstractNumId w:val="18"/>
  </w:num>
  <w:num w:numId="18">
    <w:abstractNumId w:val="19"/>
  </w:num>
  <w:num w:numId="19">
    <w:abstractNumId w:val="15"/>
  </w:num>
  <w:num w:numId="20">
    <w:abstractNumId w:val="46"/>
  </w:num>
  <w:num w:numId="21">
    <w:abstractNumId w:val="16"/>
  </w:num>
  <w:num w:numId="22">
    <w:abstractNumId w:val="8"/>
  </w:num>
  <w:num w:numId="23">
    <w:abstractNumId w:val="48"/>
  </w:num>
  <w:num w:numId="24">
    <w:abstractNumId w:val="3"/>
  </w:num>
  <w:num w:numId="25">
    <w:abstractNumId w:val="2"/>
  </w:num>
  <w:num w:numId="26">
    <w:abstractNumId w:val="1"/>
  </w:num>
  <w:num w:numId="27">
    <w:abstractNumId w:val="4"/>
  </w:num>
  <w:num w:numId="28">
    <w:abstractNumId w:val="0"/>
  </w:num>
  <w:num w:numId="29">
    <w:abstractNumId w:val="26"/>
  </w:num>
  <w:num w:numId="30">
    <w:abstractNumId w:val="41"/>
  </w:num>
  <w:num w:numId="31">
    <w:abstractNumId w:val="6"/>
  </w:num>
  <w:num w:numId="32">
    <w:abstractNumId w:val="31"/>
  </w:num>
  <w:num w:numId="33">
    <w:abstractNumId w:val="28"/>
  </w:num>
  <w:num w:numId="34">
    <w:abstractNumId w:val="5"/>
  </w:num>
  <w:num w:numId="35">
    <w:abstractNumId w:val="33"/>
  </w:num>
  <w:num w:numId="36">
    <w:abstractNumId w:val="12"/>
  </w:num>
  <w:num w:numId="37">
    <w:abstractNumId w:val="43"/>
  </w:num>
  <w:num w:numId="38">
    <w:abstractNumId w:val="10"/>
  </w:num>
  <w:num w:numId="39">
    <w:abstractNumId w:val="24"/>
  </w:num>
  <w:num w:numId="40">
    <w:abstractNumId w:val="20"/>
  </w:num>
  <w:num w:numId="41">
    <w:abstractNumId w:val="44"/>
  </w:num>
  <w:num w:numId="42">
    <w:abstractNumId w:val="45"/>
  </w:num>
  <w:num w:numId="43">
    <w:abstractNumId w:val="47"/>
  </w:num>
  <w:num w:numId="44">
    <w:abstractNumId w:val="37"/>
  </w:num>
  <w:num w:numId="45">
    <w:abstractNumId w:val="39"/>
  </w:num>
  <w:num w:numId="46">
    <w:abstractNumId w:val="29"/>
  </w:num>
  <w:num w:numId="47">
    <w:abstractNumId w:val="21"/>
  </w:num>
  <w:num w:numId="48">
    <w:abstractNumId w:val="17"/>
  </w:num>
  <w:num w:numId="49">
    <w:abstractNumId w:val="27"/>
  </w:num>
  <w:num w:numId="50">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0C"/>
    <w:rsid w:val="000017A9"/>
    <w:rsid w:val="00003E92"/>
    <w:rsid w:val="000077A4"/>
    <w:rsid w:val="000105C8"/>
    <w:rsid w:val="000106FA"/>
    <w:rsid w:val="00011E8B"/>
    <w:rsid w:val="00016CD4"/>
    <w:rsid w:val="00023012"/>
    <w:rsid w:val="00023F09"/>
    <w:rsid w:val="00023F3C"/>
    <w:rsid w:val="00027092"/>
    <w:rsid w:val="00027309"/>
    <w:rsid w:val="00027DD3"/>
    <w:rsid w:val="00030ABB"/>
    <w:rsid w:val="00032BFB"/>
    <w:rsid w:val="00042E78"/>
    <w:rsid w:val="00043633"/>
    <w:rsid w:val="000438AD"/>
    <w:rsid w:val="0004501A"/>
    <w:rsid w:val="00046243"/>
    <w:rsid w:val="00046B4B"/>
    <w:rsid w:val="00046E22"/>
    <w:rsid w:val="000500CA"/>
    <w:rsid w:val="000509EA"/>
    <w:rsid w:val="00050C70"/>
    <w:rsid w:val="00052520"/>
    <w:rsid w:val="00054C56"/>
    <w:rsid w:val="000563EC"/>
    <w:rsid w:val="00061EB7"/>
    <w:rsid w:val="000625A1"/>
    <w:rsid w:val="0006337D"/>
    <w:rsid w:val="00064864"/>
    <w:rsid w:val="000670A2"/>
    <w:rsid w:val="00071645"/>
    <w:rsid w:val="00080157"/>
    <w:rsid w:val="000808A4"/>
    <w:rsid w:val="00083C46"/>
    <w:rsid w:val="0008490B"/>
    <w:rsid w:val="00086887"/>
    <w:rsid w:val="000876CC"/>
    <w:rsid w:val="00087FF7"/>
    <w:rsid w:val="00090BFC"/>
    <w:rsid w:val="00093D9A"/>
    <w:rsid w:val="00094335"/>
    <w:rsid w:val="000A06B0"/>
    <w:rsid w:val="000A114A"/>
    <w:rsid w:val="000A1C91"/>
    <w:rsid w:val="000A37E2"/>
    <w:rsid w:val="000A572E"/>
    <w:rsid w:val="000A5BE6"/>
    <w:rsid w:val="000A6D1B"/>
    <w:rsid w:val="000A6F19"/>
    <w:rsid w:val="000A790F"/>
    <w:rsid w:val="000B088D"/>
    <w:rsid w:val="000B37E8"/>
    <w:rsid w:val="000B5B3C"/>
    <w:rsid w:val="000B6E16"/>
    <w:rsid w:val="000B7209"/>
    <w:rsid w:val="000B7F41"/>
    <w:rsid w:val="000C0FAA"/>
    <w:rsid w:val="000C64BB"/>
    <w:rsid w:val="000C66E6"/>
    <w:rsid w:val="000C7F59"/>
    <w:rsid w:val="000D0DEE"/>
    <w:rsid w:val="000D1509"/>
    <w:rsid w:val="000D2B69"/>
    <w:rsid w:val="000D3867"/>
    <w:rsid w:val="000D5ECE"/>
    <w:rsid w:val="000D65A0"/>
    <w:rsid w:val="000D7264"/>
    <w:rsid w:val="000E0D18"/>
    <w:rsid w:val="000E1750"/>
    <w:rsid w:val="000E2CDA"/>
    <w:rsid w:val="000E4B9F"/>
    <w:rsid w:val="000E640B"/>
    <w:rsid w:val="000E774C"/>
    <w:rsid w:val="000F00ED"/>
    <w:rsid w:val="000F344E"/>
    <w:rsid w:val="000F40AC"/>
    <w:rsid w:val="000F4AAF"/>
    <w:rsid w:val="000F66C5"/>
    <w:rsid w:val="000F794B"/>
    <w:rsid w:val="001003CA"/>
    <w:rsid w:val="00101177"/>
    <w:rsid w:val="00102FA6"/>
    <w:rsid w:val="001038C9"/>
    <w:rsid w:val="001043E1"/>
    <w:rsid w:val="00104D7B"/>
    <w:rsid w:val="00105B1F"/>
    <w:rsid w:val="00106793"/>
    <w:rsid w:val="00107A1B"/>
    <w:rsid w:val="0011008C"/>
    <w:rsid w:val="0011069F"/>
    <w:rsid w:val="001111C8"/>
    <w:rsid w:val="0011191B"/>
    <w:rsid w:val="0011315D"/>
    <w:rsid w:val="00113199"/>
    <w:rsid w:val="00114E7B"/>
    <w:rsid w:val="001160A3"/>
    <w:rsid w:val="001217FB"/>
    <w:rsid w:val="00122D74"/>
    <w:rsid w:val="00124BF9"/>
    <w:rsid w:val="0012571A"/>
    <w:rsid w:val="00126591"/>
    <w:rsid w:val="001266D4"/>
    <w:rsid w:val="001268A4"/>
    <w:rsid w:val="00130DE1"/>
    <w:rsid w:val="00132572"/>
    <w:rsid w:val="00132F89"/>
    <w:rsid w:val="00133ECD"/>
    <w:rsid w:val="00134B39"/>
    <w:rsid w:val="00136909"/>
    <w:rsid w:val="001370A7"/>
    <w:rsid w:val="001373FF"/>
    <w:rsid w:val="0014111B"/>
    <w:rsid w:val="001457C1"/>
    <w:rsid w:val="00146F06"/>
    <w:rsid w:val="00146FB8"/>
    <w:rsid w:val="00147692"/>
    <w:rsid w:val="001476E1"/>
    <w:rsid w:val="0015173B"/>
    <w:rsid w:val="00151F54"/>
    <w:rsid w:val="001529F8"/>
    <w:rsid w:val="00155A4D"/>
    <w:rsid w:val="0015623D"/>
    <w:rsid w:val="00157613"/>
    <w:rsid w:val="00157AE3"/>
    <w:rsid w:val="00160426"/>
    <w:rsid w:val="00163041"/>
    <w:rsid w:val="00165BC5"/>
    <w:rsid w:val="00165F87"/>
    <w:rsid w:val="001678B7"/>
    <w:rsid w:val="001710F7"/>
    <w:rsid w:val="00171D45"/>
    <w:rsid w:val="00172C03"/>
    <w:rsid w:val="001739A9"/>
    <w:rsid w:val="00174653"/>
    <w:rsid w:val="001752DD"/>
    <w:rsid w:val="00177A4D"/>
    <w:rsid w:val="00181E6D"/>
    <w:rsid w:val="001858A6"/>
    <w:rsid w:val="001903CE"/>
    <w:rsid w:val="001911C9"/>
    <w:rsid w:val="00194D66"/>
    <w:rsid w:val="00194F05"/>
    <w:rsid w:val="00195FFB"/>
    <w:rsid w:val="001A1C8D"/>
    <w:rsid w:val="001A20A3"/>
    <w:rsid w:val="001A275E"/>
    <w:rsid w:val="001A381A"/>
    <w:rsid w:val="001A3984"/>
    <w:rsid w:val="001A72D7"/>
    <w:rsid w:val="001B06D9"/>
    <w:rsid w:val="001B0FB0"/>
    <w:rsid w:val="001B1370"/>
    <w:rsid w:val="001B21DE"/>
    <w:rsid w:val="001B3A47"/>
    <w:rsid w:val="001B595C"/>
    <w:rsid w:val="001B5AFE"/>
    <w:rsid w:val="001C0591"/>
    <w:rsid w:val="001C146B"/>
    <w:rsid w:val="001C1BB9"/>
    <w:rsid w:val="001C4253"/>
    <w:rsid w:val="001C5B70"/>
    <w:rsid w:val="001D1351"/>
    <w:rsid w:val="001D2ED7"/>
    <w:rsid w:val="001D494A"/>
    <w:rsid w:val="001D5929"/>
    <w:rsid w:val="001D6BB5"/>
    <w:rsid w:val="001D6D54"/>
    <w:rsid w:val="001D7362"/>
    <w:rsid w:val="001E215D"/>
    <w:rsid w:val="001E2785"/>
    <w:rsid w:val="001E2F25"/>
    <w:rsid w:val="001E4FC8"/>
    <w:rsid w:val="001E5190"/>
    <w:rsid w:val="001E53A5"/>
    <w:rsid w:val="001F0185"/>
    <w:rsid w:val="001F1560"/>
    <w:rsid w:val="001F1BCC"/>
    <w:rsid w:val="001F1DCA"/>
    <w:rsid w:val="001F4792"/>
    <w:rsid w:val="001F7690"/>
    <w:rsid w:val="002021F6"/>
    <w:rsid w:val="00202B66"/>
    <w:rsid w:val="00204745"/>
    <w:rsid w:val="002065DA"/>
    <w:rsid w:val="0020668C"/>
    <w:rsid w:val="00206915"/>
    <w:rsid w:val="002110B0"/>
    <w:rsid w:val="0021252E"/>
    <w:rsid w:val="00214360"/>
    <w:rsid w:val="00214589"/>
    <w:rsid w:val="00215651"/>
    <w:rsid w:val="0022343D"/>
    <w:rsid w:val="00223706"/>
    <w:rsid w:val="00225298"/>
    <w:rsid w:val="00227263"/>
    <w:rsid w:val="002278C9"/>
    <w:rsid w:val="00227EB0"/>
    <w:rsid w:val="0023230B"/>
    <w:rsid w:val="00235D1C"/>
    <w:rsid w:val="00237126"/>
    <w:rsid w:val="00240364"/>
    <w:rsid w:val="002413D5"/>
    <w:rsid w:val="00241EDD"/>
    <w:rsid w:val="00243757"/>
    <w:rsid w:val="002440FA"/>
    <w:rsid w:val="00246175"/>
    <w:rsid w:val="00247CA0"/>
    <w:rsid w:val="00247EFC"/>
    <w:rsid w:val="00254077"/>
    <w:rsid w:val="002545AD"/>
    <w:rsid w:val="00256F3F"/>
    <w:rsid w:val="002579CE"/>
    <w:rsid w:val="0026459D"/>
    <w:rsid w:val="00264D7A"/>
    <w:rsid w:val="00265707"/>
    <w:rsid w:val="00266179"/>
    <w:rsid w:val="002701DA"/>
    <w:rsid w:val="0027216F"/>
    <w:rsid w:val="002750C4"/>
    <w:rsid w:val="00276C42"/>
    <w:rsid w:val="00277D5B"/>
    <w:rsid w:val="00281D34"/>
    <w:rsid w:val="00282C42"/>
    <w:rsid w:val="0029164A"/>
    <w:rsid w:val="002917DF"/>
    <w:rsid w:val="00292B0D"/>
    <w:rsid w:val="00294DD1"/>
    <w:rsid w:val="00295773"/>
    <w:rsid w:val="00295CAB"/>
    <w:rsid w:val="002A12D0"/>
    <w:rsid w:val="002A28B5"/>
    <w:rsid w:val="002A3514"/>
    <w:rsid w:val="002A356E"/>
    <w:rsid w:val="002A5B6E"/>
    <w:rsid w:val="002A68DD"/>
    <w:rsid w:val="002A70BE"/>
    <w:rsid w:val="002A7897"/>
    <w:rsid w:val="002B1EBD"/>
    <w:rsid w:val="002B1F1C"/>
    <w:rsid w:val="002B4DDF"/>
    <w:rsid w:val="002B7EA4"/>
    <w:rsid w:val="002C463A"/>
    <w:rsid w:val="002C4A26"/>
    <w:rsid w:val="002C5147"/>
    <w:rsid w:val="002C5670"/>
    <w:rsid w:val="002D1211"/>
    <w:rsid w:val="002D228E"/>
    <w:rsid w:val="002D4EF3"/>
    <w:rsid w:val="002D6587"/>
    <w:rsid w:val="002D6761"/>
    <w:rsid w:val="002E0048"/>
    <w:rsid w:val="002E05AD"/>
    <w:rsid w:val="002E11B2"/>
    <w:rsid w:val="002E295F"/>
    <w:rsid w:val="002E417A"/>
    <w:rsid w:val="002E60D1"/>
    <w:rsid w:val="002F1B49"/>
    <w:rsid w:val="002F1EDE"/>
    <w:rsid w:val="002F28F5"/>
    <w:rsid w:val="002F2A7C"/>
    <w:rsid w:val="002F324A"/>
    <w:rsid w:val="002F5F31"/>
    <w:rsid w:val="002F5F8D"/>
    <w:rsid w:val="002F72CD"/>
    <w:rsid w:val="002F77A2"/>
    <w:rsid w:val="00301126"/>
    <w:rsid w:val="00302DDE"/>
    <w:rsid w:val="00302E43"/>
    <w:rsid w:val="00303CBD"/>
    <w:rsid w:val="00303ED4"/>
    <w:rsid w:val="003063DA"/>
    <w:rsid w:val="003108D5"/>
    <w:rsid w:val="003130F8"/>
    <w:rsid w:val="00316188"/>
    <w:rsid w:val="003165BE"/>
    <w:rsid w:val="00316EBE"/>
    <w:rsid w:val="00320096"/>
    <w:rsid w:val="003221BD"/>
    <w:rsid w:val="003229B5"/>
    <w:rsid w:val="00322F65"/>
    <w:rsid w:val="003247F6"/>
    <w:rsid w:val="00324BCE"/>
    <w:rsid w:val="00325733"/>
    <w:rsid w:val="003266BC"/>
    <w:rsid w:val="00327F4E"/>
    <w:rsid w:val="00327FD5"/>
    <w:rsid w:val="003306A0"/>
    <w:rsid w:val="003318FA"/>
    <w:rsid w:val="00331960"/>
    <w:rsid w:val="003324D5"/>
    <w:rsid w:val="003324F2"/>
    <w:rsid w:val="00332B45"/>
    <w:rsid w:val="00333012"/>
    <w:rsid w:val="00335D51"/>
    <w:rsid w:val="00337758"/>
    <w:rsid w:val="003378D3"/>
    <w:rsid w:val="00340B92"/>
    <w:rsid w:val="00340E79"/>
    <w:rsid w:val="0034634C"/>
    <w:rsid w:val="0034770C"/>
    <w:rsid w:val="00350519"/>
    <w:rsid w:val="00351BAB"/>
    <w:rsid w:val="0035322C"/>
    <w:rsid w:val="00354226"/>
    <w:rsid w:val="003556E9"/>
    <w:rsid w:val="00355A4D"/>
    <w:rsid w:val="003579D3"/>
    <w:rsid w:val="00360356"/>
    <w:rsid w:val="00362DAF"/>
    <w:rsid w:val="003641FC"/>
    <w:rsid w:val="00366318"/>
    <w:rsid w:val="00366AF0"/>
    <w:rsid w:val="00367FF0"/>
    <w:rsid w:val="003703D1"/>
    <w:rsid w:val="00373FAF"/>
    <w:rsid w:val="00374383"/>
    <w:rsid w:val="00375FD7"/>
    <w:rsid w:val="00376AA3"/>
    <w:rsid w:val="0038203D"/>
    <w:rsid w:val="0038322B"/>
    <w:rsid w:val="00383446"/>
    <w:rsid w:val="0038470E"/>
    <w:rsid w:val="00386F84"/>
    <w:rsid w:val="003871C4"/>
    <w:rsid w:val="0039345D"/>
    <w:rsid w:val="00393579"/>
    <w:rsid w:val="00394732"/>
    <w:rsid w:val="0039521A"/>
    <w:rsid w:val="00395C73"/>
    <w:rsid w:val="003964DB"/>
    <w:rsid w:val="003978A3"/>
    <w:rsid w:val="003A2BA4"/>
    <w:rsid w:val="003A7122"/>
    <w:rsid w:val="003A721F"/>
    <w:rsid w:val="003A72BF"/>
    <w:rsid w:val="003A7480"/>
    <w:rsid w:val="003A74C8"/>
    <w:rsid w:val="003A7503"/>
    <w:rsid w:val="003A7AF8"/>
    <w:rsid w:val="003B1818"/>
    <w:rsid w:val="003B2B81"/>
    <w:rsid w:val="003B41F5"/>
    <w:rsid w:val="003B63D1"/>
    <w:rsid w:val="003B679F"/>
    <w:rsid w:val="003B6894"/>
    <w:rsid w:val="003B7858"/>
    <w:rsid w:val="003C06AE"/>
    <w:rsid w:val="003C127F"/>
    <w:rsid w:val="003C1440"/>
    <w:rsid w:val="003C1C07"/>
    <w:rsid w:val="003C29FF"/>
    <w:rsid w:val="003C5196"/>
    <w:rsid w:val="003C7FE2"/>
    <w:rsid w:val="003D1F97"/>
    <w:rsid w:val="003D1FD2"/>
    <w:rsid w:val="003D2388"/>
    <w:rsid w:val="003D3531"/>
    <w:rsid w:val="003D37CE"/>
    <w:rsid w:val="003D3C70"/>
    <w:rsid w:val="003D4741"/>
    <w:rsid w:val="003D7D7C"/>
    <w:rsid w:val="003E1869"/>
    <w:rsid w:val="003E22D5"/>
    <w:rsid w:val="003E3AFB"/>
    <w:rsid w:val="003E53BC"/>
    <w:rsid w:val="003E5D2B"/>
    <w:rsid w:val="003E7674"/>
    <w:rsid w:val="003F0221"/>
    <w:rsid w:val="003F06E9"/>
    <w:rsid w:val="003F35F7"/>
    <w:rsid w:val="003F4A8E"/>
    <w:rsid w:val="003F4DCD"/>
    <w:rsid w:val="003F511C"/>
    <w:rsid w:val="003F59E8"/>
    <w:rsid w:val="003F618F"/>
    <w:rsid w:val="003F7679"/>
    <w:rsid w:val="00406F15"/>
    <w:rsid w:val="0041152D"/>
    <w:rsid w:val="004126B5"/>
    <w:rsid w:val="00415729"/>
    <w:rsid w:val="004209BB"/>
    <w:rsid w:val="00421A06"/>
    <w:rsid w:val="0042285C"/>
    <w:rsid w:val="00422C37"/>
    <w:rsid w:val="0042369D"/>
    <w:rsid w:val="00425967"/>
    <w:rsid w:val="00427AF4"/>
    <w:rsid w:val="00431152"/>
    <w:rsid w:val="00433A82"/>
    <w:rsid w:val="00433B09"/>
    <w:rsid w:val="0043420A"/>
    <w:rsid w:val="00434D49"/>
    <w:rsid w:val="004352AE"/>
    <w:rsid w:val="004364AB"/>
    <w:rsid w:val="0044213E"/>
    <w:rsid w:val="0044385B"/>
    <w:rsid w:val="004438B8"/>
    <w:rsid w:val="00443B96"/>
    <w:rsid w:val="00443C93"/>
    <w:rsid w:val="00445FA9"/>
    <w:rsid w:val="00447072"/>
    <w:rsid w:val="00452039"/>
    <w:rsid w:val="004520C5"/>
    <w:rsid w:val="00452256"/>
    <w:rsid w:val="00452CD8"/>
    <w:rsid w:val="00454B6B"/>
    <w:rsid w:val="004559F5"/>
    <w:rsid w:val="00460238"/>
    <w:rsid w:val="004609B2"/>
    <w:rsid w:val="004614EF"/>
    <w:rsid w:val="0046239B"/>
    <w:rsid w:val="00464594"/>
    <w:rsid w:val="004645B0"/>
    <w:rsid w:val="0046575D"/>
    <w:rsid w:val="00465861"/>
    <w:rsid w:val="0046760C"/>
    <w:rsid w:val="004707DD"/>
    <w:rsid w:val="00470CCC"/>
    <w:rsid w:val="00470E31"/>
    <w:rsid w:val="0047281A"/>
    <w:rsid w:val="004733CF"/>
    <w:rsid w:val="00476C58"/>
    <w:rsid w:val="00477EE3"/>
    <w:rsid w:val="0048136B"/>
    <w:rsid w:val="00483F4E"/>
    <w:rsid w:val="004851B4"/>
    <w:rsid w:val="00485780"/>
    <w:rsid w:val="0048697D"/>
    <w:rsid w:val="004869FC"/>
    <w:rsid w:val="00490990"/>
    <w:rsid w:val="004929F8"/>
    <w:rsid w:val="00494399"/>
    <w:rsid w:val="00494556"/>
    <w:rsid w:val="004972B3"/>
    <w:rsid w:val="004A0CB1"/>
    <w:rsid w:val="004A25AF"/>
    <w:rsid w:val="004A6BA8"/>
    <w:rsid w:val="004A784D"/>
    <w:rsid w:val="004B246B"/>
    <w:rsid w:val="004B32FC"/>
    <w:rsid w:val="004B3826"/>
    <w:rsid w:val="004B4389"/>
    <w:rsid w:val="004B43A3"/>
    <w:rsid w:val="004B6750"/>
    <w:rsid w:val="004B6CE9"/>
    <w:rsid w:val="004C0FED"/>
    <w:rsid w:val="004C354B"/>
    <w:rsid w:val="004C44D5"/>
    <w:rsid w:val="004C49CF"/>
    <w:rsid w:val="004C59FF"/>
    <w:rsid w:val="004D19A0"/>
    <w:rsid w:val="004D479B"/>
    <w:rsid w:val="004D6B13"/>
    <w:rsid w:val="004D7C3A"/>
    <w:rsid w:val="004E17EF"/>
    <w:rsid w:val="004E1E1A"/>
    <w:rsid w:val="004E21B0"/>
    <w:rsid w:val="004E3466"/>
    <w:rsid w:val="004E588D"/>
    <w:rsid w:val="004F0389"/>
    <w:rsid w:val="004F0DD2"/>
    <w:rsid w:val="004F16A8"/>
    <w:rsid w:val="004F19D1"/>
    <w:rsid w:val="004F6085"/>
    <w:rsid w:val="004F619A"/>
    <w:rsid w:val="004F7CF4"/>
    <w:rsid w:val="00503F9A"/>
    <w:rsid w:val="00505B0A"/>
    <w:rsid w:val="00511669"/>
    <w:rsid w:val="00513035"/>
    <w:rsid w:val="00513677"/>
    <w:rsid w:val="0051452C"/>
    <w:rsid w:val="005156D8"/>
    <w:rsid w:val="00517675"/>
    <w:rsid w:val="00521A15"/>
    <w:rsid w:val="0052470B"/>
    <w:rsid w:val="00524ECE"/>
    <w:rsid w:val="00525455"/>
    <w:rsid w:val="0052565B"/>
    <w:rsid w:val="00525C43"/>
    <w:rsid w:val="005265F9"/>
    <w:rsid w:val="005269CA"/>
    <w:rsid w:val="00527C6F"/>
    <w:rsid w:val="00534498"/>
    <w:rsid w:val="00534B0F"/>
    <w:rsid w:val="005358B9"/>
    <w:rsid w:val="0053742E"/>
    <w:rsid w:val="00540DC0"/>
    <w:rsid w:val="0054195E"/>
    <w:rsid w:val="00541CC3"/>
    <w:rsid w:val="00543ECB"/>
    <w:rsid w:val="00545352"/>
    <w:rsid w:val="00546794"/>
    <w:rsid w:val="00547E5B"/>
    <w:rsid w:val="00550489"/>
    <w:rsid w:val="0055370E"/>
    <w:rsid w:val="00553843"/>
    <w:rsid w:val="0055428D"/>
    <w:rsid w:val="00554A67"/>
    <w:rsid w:val="00555F85"/>
    <w:rsid w:val="005567F4"/>
    <w:rsid w:val="00556F8B"/>
    <w:rsid w:val="005645D3"/>
    <w:rsid w:val="005657D4"/>
    <w:rsid w:val="0056667C"/>
    <w:rsid w:val="00570448"/>
    <w:rsid w:val="00572030"/>
    <w:rsid w:val="005727BC"/>
    <w:rsid w:val="00573BF5"/>
    <w:rsid w:val="00573E93"/>
    <w:rsid w:val="005755F2"/>
    <w:rsid w:val="00575953"/>
    <w:rsid w:val="00576169"/>
    <w:rsid w:val="005778CC"/>
    <w:rsid w:val="00577BBE"/>
    <w:rsid w:val="00580886"/>
    <w:rsid w:val="0058326C"/>
    <w:rsid w:val="00583351"/>
    <w:rsid w:val="00583AAB"/>
    <w:rsid w:val="0058434C"/>
    <w:rsid w:val="00585682"/>
    <w:rsid w:val="00590790"/>
    <w:rsid w:val="0059781F"/>
    <w:rsid w:val="005A0242"/>
    <w:rsid w:val="005A0B6B"/>
    <w:rsid w:val="005A0BA4"/>
    <w:rsid w:val="005A12BE"/>
    <w:rsid w:val="005A171F"/>
    <w:rsid w:val="005A2405"/>
    <w:rsid w:val="005A3653"/>
    <w:rsid w:val="005A54BB"/>
    <w:rsid w:val="005A672B"/>
    <w:rsid w:val="005A75AB"/>
    <w:rsid w:val="005B2534"/>
    <w:rsid w:val="005B2A54"/>
    <w:rsid w:val="005B3A0E"/>
    <w:rsid w:val="005B61D7"/>
    <w:rsid w:val="005B7222"/>
    <w:rsid w:val="005B7FB7"/>
    <w:rsid w:val="005C23AF"/>
    <w:rsid w:val="005C2546"/>
    <w:rsid w:val="005C55DB"/>
    <w:rsid w:val="005C5D4A"/>
    <w:rsid w:val="005D18F1"/>
    <w:rsid w:val="005D219A"/>
    <w:rsid w:val="005D28DA"/>
    <w:rsid w:val="005D2E30"/>
    <w:rsid w:val="005D3E0A"/>
    <w:rsid w:val="005D4193"/>
    <w:rsid w:val="005D575B"/>
    <w:rsid w:val="005D71B0"/>
    <w:rsid w:val="005D7FE4"/>
    <w:rsid w:val="005E1E4C"/>
    <w:rsid w:val="005E22C3"/>
    <w:rsid w:val="005E5B57"/>
    <w:rsid w:val="005F02FA"/>
    <w:rsid w:val="005F0870"/>
    <w:rsid w:val="005F106E"/>
    <w:rsid w:val="005F1D44"/>
    <w:rsid w:val="005F33D2"/>
    <w:rsid w:val="005F689E"/>
    <w:rsid w:val="005F6A1B"/>
    <w:rsid w:val="00600FE0"/>
    <w:rsid w:val="00602536"/>
    <w:rsid w:val="006031E2"/>
    <w:rsid w:val="006032CC"/>
    <w:rsid w:val="006041D5"/>
    <w:rsid w:val="00606760"/>
    <w:rsid w:val="00606F61"/>
    <w:rsid w:val="00610EAF"/>
    <w:rsid w:val="006120C3"/>
    <w:rsid w:val="00613053"/>
    <w:rsid w:val="00615672"/>
    <w:rsid w:val="0061603F"/>
    <w:rsid w:val="00616533"/>
    <w:rsid w:val="00617714"/>
    <w:rsid w:val="00620A8C"/>
    <w:rsid w:val="00621425"/>
    <w:rsid w:val="0062178D"/>
    <w:rsid w:val="00624087"/>
    <w:rsid w:val="006257E8"/>
    <w:rsid w:val="00625B22"/>
    <w:rsid w:val="00626001"/>
    <w:rsid w:val="00626436"/>
    <w:rsid w:val="00627532"/>
    <w:rsid w:val="006303CE"/>
    <w:rsid w:val="00630858"/>
    <w:rsid w:val="00630EC8"/>
    <w:rsid w:val="00631CD3"/>
    <w:rsid w:val="006322D9"/>
    <w:rsid w:val="00632BAA"/>
    <w:rsid w:val="00632D5D"/>
    <w:rsid w:val="006342AD"/>
    <w:rsid w:val="00634568"/>
    <w:rsid w:val="006355F2"/>
    <w:rsid w:val="006404EA"/>
    <w:rsid w:val="0064067F"/>
    <w:rsid w:val="00640A72"/>
    <w:rsid w:val="00640C27"/>
    <w:rsid w:val="00650C1C"/>
    <w:rsid w:val="006532DC"/>
    <w:rsid w:val="00653C22"/>
    <w:rsid w:val="00653D17"/>
    <w:rsid w:val="0065414E"/>
    <w:rsid w:val="00655F73"/>
    <w:rsid w:val="00656277"/>
    <w:rsid w:val="006603E5"/>
    <w:rsid w:val="00661BD7"/>
    <w:rsid w:val="006620A8"/>
    <w:rsid w:val="006636C6"/>
    <w:rsid w:val="006637D5"/>
    <w:rsid w:val="006656DF"/>
    <w:rsid w:val="00666B32"/>
    <w:rsid w:val="00666FBF"/>
    <w:rsid w:val="006674A3"/>
    <w:rsid w:val="00672C2E"/>
    <w:rsid w:val="00673520"/>
    <w:rsid w:val="00676ED5"/>
    <w:rsid w:val="00682156"/>
    <w:rsid w:val="0068282F"/>
    <w:rsid w:val="00684AE6"/>
    <w:rsid w:val="00685837"/>
    <w:rsid w:val="00685D15"/>
    <w:rsid w:val="00687D08"/>
    <w:rsid w:val="00691387"/>
    <w:rsid w:val="00691B97"/>
    <w:rsid w:val="00692843"/>
    <w:rsid w:val="00692EC6"/>
    <w:rsid w:val="00694B25"/>
    <w:rsid w:val="00694C1C"/>
    <w:rsid w:val="00694D36"/>
    <w:rsid w:val="00695982"/>
    <w:rsid w:val="00697369"/>
    <w:rsid w:val="006A0936"/>
    <w:rsid w:val="006A1469"/>
    <w:rsid w:val="006A2404"/>
    <w:rsid w:val="006A2680"/>
    <w:rsid w:val="006A3A9C"/>
    <w:rsid w:val="006A3E25"/>
    <w:rsid w:val="006A4792"/>
    <w:rsid w:val="006A6967"/>
    <w:rsid w:val="006B11A9"/>
    <w:rsid w:val="006B18C0"/>
    <w:rsid w:val="006B1EC3"/>
    <w:rsid w:val="006B415E"/>
    <w:rsid w:val="006C0AE4"/>
    <w:rsid w:val="006C1ACE"/>
    <w:rsid w:val="006C1D82"/>
    <w:rsid w:val="006C225B"/>
    <w:rsid w:val="006C29FE"/>
    <w:rsid w:val="006C3F91"/>
    <w:rsid w:val="006D07F6"/>
    <w:rsid w:val="006D0A7A"/>
    <w:rsid w:val="006D164F"/>
    <w:rsid w:val="006D1B6B"/>
    <w:rsid w:val="006D30F8"/>
    <w:rsid w:val="006D5DD6"/>
    <w:rsid w:val="006D7B83"/>
    <w:rsid w:val="006E11F8"/>
    <w:rsid w:val="006E37D4"/>
    <w:rsid w:val="006E39B1"/>
    <w:rsid w:val="006E39B2"/>
    <w:rsid w:val="006E43BC"/>
    <w:rsid w:val="006E595A"/>
    <w:rsid w:val="006E65FF"/>
    <w:rsid w:val="006E790C"/>
    <w:rsid w:val="006F07F1"/>
    <w:rsid w:val="006F300C"/>
    <w:rsid w:val="006F3CE4"/>
    <w:rsid w:val="006F5721"/>
    <w:rsid w:val="006F697E"/>
    <w:rsid w:val="006F6E7D"/>
    <w:rsid w:val="006F7167"/>
    <w:rsid w:val="006F7919"/>
    <w:rsid w:val="006F7A8B"/>
    <w:rsid w:val="006F7BE4"/>
    <w:rsid w:val="007016E1"/>
    <w:rsid w:val="007018F1"/>
    <w:rsid w:val="00701AA9"/>
    <w:rsid w:val="00702F19"/>
    <w:rsid w:val="00703A74"/>
    <w:rsid w:val="00703C1A"/>
    <w:rsid w:val="00706DB4"/>
    <w:rsid w:val="007106CF"/>
    <w:rsid w:val="00712006"/>
    <w:rsid w:val="00714290"/>
    <w:rsid w:val="007149B7"/>
    <w:rsid w:val="00714B20"/>
    <w:rsid w:val="00715388"/>
    <w:rsid w:val="00716A46"/>
    <w:rsid w:val="007175F2"/>
    <w:rsid w:val="007179BD"/>
    <w:rsid w:val="00720247"/>
    <w:rsid w:val="00724568"/>
    <w:rsid w:val="00726213"/>
    <w:rsid w:val="00730142"/>
    <w:rsid w:val="00730EBE"/>
    <w:rsid w:val="00736E41"/>
    <w:rsid w:val="007375B6"/>
    <w:rsid w:val="00741B44"/>
    <w:rsid w:val="00741E08"/>
    <w:rsid w:val="00744160"/>
    <w:rsid w:val="007443C7"/>
    <w:rsid w:val="00745900"/>
    <w:rsid w:val="0074601B"/>
    <w:rsid w:val="00747546"/>
    <w:rsid w:val="0074766E"/>
    <w:rsid w:val="007477BA"/>
    <w:rsid w:val="00747F9E"/>
    <w:rsid w:val="007507A3"/>
    <w:rsid w:val="00750C38"/>
    <w:rsid w:val="00751BD5"/>
    <w:rsid w:val="00752B98"/>
    <w:rsid w:val="007610BC"/>
    <w:rsid w:val="00761B5D"/>
    <w:rsid w:val="0076307D"/>
    <w:rsid w:val="00767775"/>
    <w:rsid w:val="00767BF8"/>
    <w:rsid w:val="0077059C"/>
    <w:rsid w:val="0077359F"/>
    <w:rsid w:val="0077577A"/>
    <w:rsid w:val="00777687"/>
    <w:rsid w:val="00783F3A"/>
    <w:rsid w:val="007846AD"/>
    <w:rsid w:val="00785762"/>
    <w:rsid w:val="00786F9B"/>
    <w:rsid w:val="0078765B"/>
    <w:rsid w:val="00787A78"/>
    <w:rsid w:val="00791E7F"/>
    <w:rsid w:val="00792B39"/>
    <w:rsid w:val="00795976"/>
    <w:rsid w:val="007959DD"/>
    <w:rsid w:val="00795A29"/>
    <w:rsid w:val="00796841"/>
    <w:rsid w:val="00796D76"/>
    <w:rsid w:val="0079758E"/>
    <w:rsid w:val="007A0587"/>
    <w:rsid w:val="007A0AF1"/>
    <w:rsid w:val="007A2451"/>
    <w:rsid w:val="007A27C1"/>
    <w:rsid w:val="007A3547"/>
    <w:rsid w:val="007A5F8A"/>
    <w:rsid w:val="007B3790"/>
    <w:rsid w:val="007B50C8"/>
    <w:rsid w:val="007B5BB9"/>
    <w:rsid w:val="007B5C59"/>
    <w:rsid w:val="007B64CC"/>
    <w:rsid w:val="007C12DC"/>
    <w:rsid w:val="007C3793"/>
    <w:rsid w:val="007C5AF0"/>
    <w:rsid w:val="007C5E15"/>
    <w:rsid w:val="007C7331"/>
    <w:rsid w:val="007D0FA6"/>
    <w:rsid w:val="007D1656"/>
    <w:rsid w:val="007D3190"/>
    <w:rsid w:val="007D6788"/>
    <w:rsid w:val="007E0336"/>
    <w:rsid w:val="007E0EB1"/>
    <w:rsid w:val="007E2F6C"/>
    <w:rsid w:val="007E3D16"/>
    <w:rsid w:val="007E49D2"/>
    <w:rsid w:val="007E51C6"/>
    <w:rsid w:val="007E6162"/>
    <w:rsid w:val="007E74F4"/>
    <w:rsid w:val="007E7C76"/>
    <w:rsid w:val="007F09CA"/>
    <w:rsid w:val="007F2356"/>
    <w:rsid w:val="007F28A1"/>
    <w:rsid w:val="007F2AA3"/>
    <w:rsid w:val="007F35D5"/>
    <w:rsid w:val="007F4124"/>
    <w:rsid w:val="007F420E"/>
    <w:rsid w:val="007F587A"/>
    <w:rsid w:val="00803AC1"/>
    <w:rsid w:val="00805BEA"/>
    <w:rsid w:val="00807BD1"/>
    <w:rsid w:val="00812D3B"/>
    <w:rsid w:val="00815669"/>
    <w:rsid w:val="00816A9B"/>
    <w:rsid w:val="008176F7"/>
    <w:rsid w:val="008210D0"/>
    <w:rsid w:val="00821557"/>
    <w:rsid w:val="00821714"/>
    <w:rsid w:val="00823692"/>
    <w:rsid w:val="0082434C"/>
    <w:rsid w:val="008246B7"/>
    <w:rsid w:val="00825132"/>
    <w:rsid w:val="00825EA7"/>
    <w:rsid w:val="008269CD"/>
    <w:rsid w:val="008270A6"/>
    <w:rsid w:val="00830859"/>
    <w:rsid w:val="00833A03"/>
    <w:rsid w:val="008340D7"/>
    <w:rsid w:val="00834A32"/>
    <w:rsid w:val="00835C41"/>
    <w:rsid w:val="008373FD"/>
    <w:rsid w:val="0083769F"/>
    <w:rsid w:val="00842199"/>
    <w:rsid w:val="0084496D"/>
    <w:rsid w:val="00845C07"/>
    <w:rsid w:val="008468B1"/>
    <w:rsid w:val="0084713C"/>
    <w:rsid w:val="00853783"/>
    <w:rsid w:val="00854E2F"/>
    <w:rsid w:val="008607F6"/>
    <w:rsid w:val="00862586"/>
    <w:rsid w:val="00862CF5"/>
    <w:rsid w:val="00862E3E"/>
    <w:rsid w:val="00862EA2"/>
    <w:rsid w:val="00863F31"/>
    <w:rsid w:val="008655F8"/>
    <w:rsid w:val="00866178"/>
    <w:rsid w:val="00866917"/>
    <w:rsid w:val="00872227"/>
    <w:rsid w:val="00872768"/>
    <w:rsid w:val="00872D71"/>
    <w:rsid w:val="00873DAF"/>
    <w:rsid w:val="008757E6"/>
    <w:rsid w:val="008821F7"/>
    <w:rsid w:val="00883033"/>
    <w:rsid w:val="008844A9"/>
    <w:rsid w:val="00885AE3"/>
    <w:rsid w:val="00885F3A"/>
    <w:rsid w:val="00890382"/>
    <w:rsid w:val="00892F1F"/>
    <w:rsid w:val="008930A6"/>
    <w:rsid w:val="00894CE5"/>
    <w:rsid w:val="0089673F"/>
    <w:rsid w:val="00896892"/>
    <w:rsid w:val="008A2458"/>
    <w:rsid w:val="008A250B"/>
    <w:rsid w:val="008A2C27"/>
    <w:rsid w:val="008A43B5"/>
    <w:rsid w:val="008A59BC"/>
    <w:rsid w:val="008B0A35"/>
    <w:rsid w:val="008B0F93"/>
    <w:rsid w:val="008B1D34"/>
    <w:rsid w:val="008B2537"/>
    <w:rsid w:val="008B2C4C"/>
    <w:rsid w:val="008B3145"/>
    <w:rsid w:val="008B4897"/>
    <w:rsid w:val="008B7A73"/>
    <w:rsid w:val="008B7DB3"/>
    <w:rsid w:val="008B7F65"/>
    <w:rsid w:val="008C1073"/>
    <w:rsid w:val="008C2917"/>
    <w:rsid w:val="008C3DB8"/>
    <w:rsid w:val="008C479A"/>
    <w:rsid w:val="008C5946"/>
    <w:rsid w:val="008C647A"/>
    <w:rsid w:val="008D045F"/>
    <w:rsid w:val="008D18C4"/>
    <w:rsid w:val="008D2580"/>
    <w:rsid w:val="008D5034"/>
    <w:rsid w:val="008D6D0A"/>
    <w:rsid w:val="008E3319"/>
    <w:rsid w:val="008E3C5C"/>
    <w:rsid w:val="008E4B86"/>
    <w:rsid w:val="008E73C7"/>
    <w:rsid w:val="008F0E4D"/>
    <w:rsid w:val="008F16E9"/>
    <w:rsid w:val="008F24EA"/>
    <w:rsid w:val="008F3B9A"/>
    <w:rsid w:val="008F3E66"/>
    <w:rsid w:val="008F55B2"/>
    <w:rsid w:val="008F7E2E"/>
    <w:rsid w:val="009004A8"/>
    <w:rsid w:val="00902717"/>
    <w:rsid w:val="00903099"/>
    <w:rsid w:val="00903F38"/>
    <w:rsid w:val="00904942"/>
    <w:rsid w:val="00912683"/>
    <w:rsid w:val="00913991"/>
    <w:rsid w:val="00915FB0"/>
    <w:rsid w:val="00916499"/>
    <w:rsid w:val="00916FB8"/>
    <w:rsid w:val="00917570"/>
    <w:rsid w:val="00917629"/>
    <w:rsid w:val="00920130"/>
    <w:rsid w:val="00920266"/>
    <w:rsid w:val="009219CF"/>
    <w:rsid w:val="00922B23"/>
    <w:rsid w:val="00922D9E"/>
    <w:rsid w:val="009242DE"/>
    <w:rsid w:val="00925BDD"/>
    <w:rsid w:val="00925DF5"/>
    <w:rsid w:val="00931829"/>
    <w:rsid w:val="00931DDC"/>
    <w:rsid w:val="00935594"/>
    <w:rsid w:val="00940580"/>
    <w:rsid w:val="00940997"/>
    <w:rsid w:val="00941F88"/>
    <w:rsid w:val="00946F44"/>
    <w:rsid w:val="00950E6B"/>
    <w:rsid w:val="00952690"/>
    <w:rsid w:val="00952A8B"/>
    <w:rsid w:val="00954D13"/>
    <w:rsid w:val="00954F5A"/>
    <w:rsid w:val="009556FA"/>
    <w:rsid w:val="00955ADF"/>
    <w:rsid w:val="009619ED"/>
    <w:rsid w:val="00962376"/>
    <w:rsid w:val="00963129"/>
    <w:rsid w:val="0096326A"/>
    <w:rsid w:val="00963801"/>
    <w:rsid w:val="009640A9"/>
    <w:rsid w:val="009661B9"/>
    <w:rsid w:val="00967638"/>
    <w:rsid w:val="00970DBD"/>
    <w:rsid w:val="00972900"/>
    <w:rsid w:val="00973AFB"/>
    <w:rsid w:val="00974A35"/>
    <w:rsid w:val="00975D2F"/>
    <w:rsid w:val="00983776"/>
    <w:rsid w:val="00984F4E"/>
    <w:rsid w:val="0098615D"/>
    <w:rsid w:val="00986604"/>
    <w:rsid w:val="009912C8"/>
    <w:rsid w:val="009922E4"/>
    <w:rsid w:val="00992320"/>
    <w:rsid w:val="00993F8E"/>
    <w:rsid w:val="009A007B"/>
    <w:rsid w:val="009A2FC3"/>
    <w:rsid w:val="009A4DCD"/>
    <w:rsid w:val="009B06D1"/>
    <w:rsid w:val="009B11FC"/>
    <w:rsid w:val="009B4C23"/>
    <w:rsid w:val="009B7001"/>
    <w:rsid w:val="009C0CE8"/>
    <w:rsid w:val="009C4CB0"/>
    <w:rsid w:val="009C5F27"/>
    <w:rsid w:val="009C603A"/>
    <w:rsid w:val="009C6437"/>
    <w:rsid w:val="009C7039"/>
    <w:rsid w:val="009C77B4"/>
    <w:rsid w:val="009C78C8"/>
    <w:rsid w:val="009C7BA7"/>
    <w:rsid w:val="009D17F9"/>
    <w:rsid w:val="009D241B"/>
    <w:rsid w:val="009D2C69"/>
    <w:rsid w:val="009D596F"/>
    <w:rsid w:val="009D5BFD"/>
    <w:rsid w:val="009D7324"/>
    <w:rsid w:val="009E2AE6"/>
    <w:rsid w:val="009E2E8E"/>
    <w:rsid w:val="009E30F2"/>
    <w:rsid w:val="009E3704"/>
    <w:rsid w:val="009E4CF3"/>
    <w:rsid w:val="009E536D"/>
    <w:rsid w:val="009E64B1"/>
    <w:rsid w:val="009F0916"/>
    <w:rsid w:val="009F0FD2"/>
    <w:rsid w:val="009F1C31"/>
    <w:rsid w:val="009F1F46"/>
    <w:rsid w:val="009F313D"/>
    <w:rsid w:val="009F3C96"/>
    <w:rsid w:val="009F5212"/>
    <w:rsid w:val="009F660C"/>
    <w:rsid w:val="009F6C72"/>
    <w:rsid w:val="009F720F"/>
    <w:rsid w:val="009F74D7"/>
    <w:rsid w:val="00A02065"/>
    <w:rsid w:val="00A02EE9"/>
    <w:rsid w:val="00A06E73"/>
    <w:rsid w:val="00A103A1"/>
    <w:rsid w:val="00A10CFF"/>
    <w:rsid w:val="00A11CE8"/>
    <w:rsid w:val="00A1222E"/>
    <w:rsid w:val="00A13472"/>
    <w:rsid w:val="00A13E4C"/>
    <w:rsid w:val="00A14BFA"/>
    <w:rsid w:val="00A1576D"/>
    <w:rsid w:val="00A161A9"/>
    <w:rsid w:val="00A163BB"/>
    <w:rsid w:val="00A213B2"/>
    <w:rsid w:val="00A21A06"/>
    <w:rsid w:val="00A22B68"/>
    <w:rsid w:val="00A23458"/>
    <w:rsid w:val="00A23EE2"/>
    <w:rsid w:val="00A267AF"/>
    <w:rsid w:val="00A2773D"/>
    <w:rsid w:val="00A30CE9"/>
    <w:rsid w:val="00A3151A"/>
    <w:rsid w:val="00A31836"/>
    <w:rsid w:val="00A31FB1"/>
    <w:rsid w:val="00A34A2C"/>
    <w:rsid w:val="00A35A46"/>
    <w:rsid w:val="00A3798A"/>
    <w:rsid w:val="00A37A93"/>
    <w:rsid w:val="00A37F15"/>
    <w:rsid w:val="00A42A24"/>
    <w:rsid w:val="00A42D9E"/>
    <w:rsid w:val="00A43B33"/>
    <w:rsid w:val="00A43FFD"/>
    <w:rsid w:val="00A4480E"/>
    <w:rsid w:val="00A455DA"/>
    <w:rsid w:val="00A46551"/>
    <w:rsid w:val="00A47108"/>
    <w:rsid w:val="00A472FD"/>
    <w:rsid w:val="00A50CC1"/>
    <w:rsid w:val="00A50F13"/>
    <w:rsid w:val="00A5525B"/>
    <w:rsid w:val="00A559C4"/>
    <w:rsid w:val="00A56B4F"/>
    <w:rsid w:val="00A56D7E"/>
    <w:rsid w:val="00A57ED7"/>
    <w:rsid w:val="00A62095"/>
    <w:rsid w:val="00A6323A"/>
    <w:rsid w:val="00A64860"/>
    <w:rsid w:val="00A65A93"/>
    <w:rsid w:val="00A65E8D"/>
    <w:rsid w:val="00A67D6B"/>
    <w:rsid w:val="00A70A3C"/>
    <w:rsid w:val="00A7380B"/>
    <w:rsid w:val="00A73B02"/>
    <w:rsid w:val="00A73D92"/>
    <w:rsid w:val="00A75D63"/>
    <w:rsid w:val="00A76767"/>
    <w:rsid w:val="00A8008C"/>
    <w:rsid w:val="00A8080C"/>
    <w:rsid w:val="00A82529"/>
    <w:rsid w:val="00A8305F"/>
    <w:rsid w:val="00A83A2B"/>
    <w:rsid w:val="00A83ECA"/>
    <w:rsid w:val="00A8509C"/>
    <w:rsid w:val="00A85497"/>
    <w:rsid w:val="00A8618A"/>
    <w:rsid w:val="00A87258"/>
    <w:rsid w:val="00A91189"/>
    <w:rsid w:val="00A92834"/>
    <w:rsid w:val="00A93D16"/>
    <w:rsid w:val="00A95AF4"/>
    <w:rsid w:val="00AA1FA8"/>
    <w:rsid w:val="00AA4166"/>
    <w:rsid w:val="00AA5591"/>
    <w:rsid w:val="00AA66A3"/>
    <w:rsid w:val="00AB165D"/>
    <w:rsid w:val="00AB2608"/>
    <w:rsid w:val="00AB307D"/>
    <w:rsid w:val="00AB549E"/>
    <w:rsid w:val="00AB6FE4"/>
    <w:rsid w:val="00AC1F07"/>
    <w:rsid w:val="00AC3BFD"/>
    <w:rsid w:val="00AC4257"/>
    <w:rsid w:val="00AC4724"/>
    <w:rsid w:val="00AC5881"/>
    <w:rsid w:val="00AC7224"/>
    <w:rsid w:val="00AC7DF0"/>
    <w:rsid w:val="00AD0004"/>
    <w:rsid w:val="00AD0549"/>
    <w:rsid w:val="00AD147C"/>
    <w:rsid w:val="00AD191F"/>
    <w:rsid w:val="00AD1C9E"/>
    <w:rsid w:val="00AD2051"/>
    <w:rsid w:val="00AD276C"/>
    <w:rsid w:val="00AD7637"/>
    <w:rsid w:val="00AD7A13"/>
    <w:rsid w:val="00AE0631"/>
    <w:rsid w:val="00AE0E93"/>
    <w:rsid w:val="00AE2978"/>
    <w:rsid w:val="00AE367E"/>
    <w:rsid w:val="00AE3B0C"/>
    <w:rsid w:val="00AE3DEA"/>
    <w:rsid w:val="00AE4FF8"/>
    <w:rsid w:val="00AE59B3"/>
    <w:rsid w:val="00AE5F3B"/>
    <w:rsid w:val="00AE64DB"/>
    <w:rsid w:val="00AE661B"/>
    <w:rsid w:val="00AE763A"/>
    <w:rsid w:val="00AE78DA"/>
    <w:rsid w:val="00AF021C"/>
    <w:rsid w:val="00AF07FB"/>
    <w:rsid w:val="00AF273C"/>
    <w:rsid w:val="00AF2ECE"/>
    <w:rsid w:val="00AF2F62"/>
    <w:rsid w:val="00AF4799"/>
    <w:rsid w:val="00AF5A33"/>
    <w:rsid w:val="00AF5EFC"/>
    <w:rsid w:val="00AF6982"/>
    <w:rsid w:val="00AF6A94"/>
    <w:rsid w:val="00B02486"/>
    <w:rsid w:val="00B07054"/>
    <w:rsid w:val="00B10E89"/>
    <w:rsid w:val="00B1386F"/>
    <w:rsid w:val="00B17067"/>
    <w:rsid w:val="00B20376"/>
    <w:rsid w:val="00B20DE4"/>
    <w:rsid w:val="00B2163A"/>
    <w:rsid w:val="00B21C0C"/>
    <w:rsid w:val="00B23320"/>
    <w:rsid w:val="00B25BE8"/>
    <w:rsid w:val="00B30EC0"/>
    <w:rsid w:val="00B32E15"/>
    <w:rsid w:val="00B33E2F"/>
    <w:rsid w:val="00B35B5F"/>
    <w:rsid w:val="00B36194"/>
    <w:rsid w:val="00B3659D"/>
    <w:rsid w:val="00B37284"/>
    <w:rsid w:val="00B40119"/>
    <w:rsid w:val="00B4050C"/>
    <w:rsid w:val="00B413F0"/>
    <w:rsid w:val="00B42116"/>
    <w:rsid w:val="00B429C2"/>
    <w:rsid w:val="00B44095"/>
    <w:rsid w:val="00B44214"/>
    <w:rsid w:val="00B46554"/>
    <w:rsid w:val="00B46781"/>
    <w:rsid w:val="00B47023"/>
    <w:rsid w:val="00B47CAB"/>
    <w:rsid w:val="00B5037D"/>
    <w:rsid w:val="00B506CE"/>
    <w:rsid w:val="00B53238"/>
    <w:rsid w:val="00B55509"/>
    <w:rsid w:val="00B576E1"/>
    <w:rsid w:val="00B60A33"/>
    <w:rsid w:val="00B62AF7"/>
    <w:rsid w:val="00B6466F"/>
    <w:rsid w:val="00B679A6"/>
    <w:rsid w:val="00B71FF1"/>
    <w:rsid w:val="00B73F85"/>
    <w:rsid w:val="00B74C2B"/>
    <w:rsid w:val="00B77D0D"/>
    <w:rsid w:val="00B77E2D"/>
    <w:rsid w:val="00B8005F"/>
    <w:rsid w:val="00B82F95"/>
    <w:rsid w:val="00B83164"/>
    <w:rsid w:val="00B83C9D"/>
    <w:rsid w:val="00B842E8"/>
    <w:rsid w:val="00B84C68"/>
    <w:rsid w:val="00B9052D"/>
    <w:rsid w:val="00B921F3"/>
    <w:rsid w:val="00B945F3"/>
    <w:rsid w:val="00B954AA"/>
    <w:rsid w:val="00B96D19"/>
    <w:rsid w:val="00BA0622"/>
    <w:rsid w:val="00BA1495"/>
    <w:rsid w:val="00BA1ACF"/>
    <w:rsid w:val="00BA26C0"/>
    <w:rsid w:val="00BA3DCF"/>
    <w:rsid w:val="00BA5977"/>
    <w:rsid w:val="00BA6891"/>
    <w:rsid w:val="00BB0A69"/>
    <w:rsid w:val="00BB19C9"/>
    <w:rsid w:val="00BC0574"/>
    <w:rsid w:val="00BC2076"/>
    <w:rsid w:val="00BC20C9"/>
    <w:rsid w:val="00BC6449"/>
    <w:rsid w:val="00BC6A95"/>
    <w:rsid w:val="00BC6B81"/>
    <w:rsid w:val="00BD10A6"/>
    <w:rsid w:val="00BD19CD"/>
    <w:rsid w:val="00BE027E"/>
    <w:rsid w:val="00BE0364"/>
    <w:rsid w:val="00BE3713"/>
    <w:rsid w:val="00BE5862"/>
    <w:rsid w:val="00BE7D26"/>
    <w:rsid w:val="00BE7E63"/>
    <w:rsid w:val="00BF08E0"/>
    <w:rsid w:val="00BF506E"/>
    <w:rsid w:val="00BF5D6A"/>
    <w:rsid w:val="00BF621A"/>
    <w:rsid w:val="00BF7324"/>
    <w:rsid w:val="00C015B2"/>
    <w:rsid w:val="00C02210"/>
    <w:rsid w:val="00C03693"/>
    <w:rsid w:val="00C056D4"/>
    <w:rsid w:val="00C0721A"/>
    <w:rsid w:val="00C0746C"/>
    <w:rsid w:val="00C078CB"/>
    <w:rsid w:val="00C11333"/>
    <w:rsid w:val="00C1184C"/>
    <w:rsid w:val="00C12542"/>
    <w:rsid w:val="00C23E9D"/>
    <w:rsid w:val="00C249C4"/>
    <w:rsid w:val="00C25799"/>
    <w:rsid w:val="00C277FB"/>
    <w:rsid w:val="00C27E04"/>
    <w:rsid w:val="00C30062"/>
    <w:rsid w:val="00C310DB"/>
    <w:rsid w:val="00C33046"/>
    <w:rsid w:val="00C33ECE"/>
    <w:rsid w:val="00C34B36"/>
    <w:rsid w:val="00C34E11"/>
    <w:rsid w:val="00C401C1"/>
    <w:rsid w:val="00C4180F"/>
    <w:rsid w:val="00C42D34"/>
    <w:rsid w:val="00C451D8"/>
    <w:rsid w:val="00C46380"/>
    <w:rsid w:val="00C46489"/>
    <w:rsid w:val="00C4688D"/>
    <w:rsid w:val="00C474B0"/>
    <w:rsid w:val="00C4772B"/>
    <w:rsid w:val="00C50CC2"/>
    <w:rsid w:val="00C51462"/>
    <w:rsid w:val="00C51465"/>
    <w:rsid w:val="00C514DC"/>
    <w:rsid w:val="00C54042"/>
    <w:rsid w:val="00C54772"/>
    <w:rsid w:val="00C559C8"/>
    <w:rsid w:val="00C57BF9"/>
    <w:rsid w:val="00C60ACA"/>
    <w:rsid w:val="00C610A0"/>
    <w:rsid w:val="00C611E0"/>
    <w:rsid w:val="00C621C2"/>
    <w:rsid w:val="00C62F2F"/>
    <w:rsid w:val="00C6319F"/>
    <w:rsid w:val="00C6382F"/>
    <w:rsid w:val="00C64A63"/>
    <w:rsid w:val="00C64F26"/>
    <w:rsid w:val="00C67D8D"/>
    <w:rsid w:val="00C706C5"/>
    <w:rsid w:val="00C725EC"/>
    <w:rsid w:val="00C72965"/>
    <w:rsid w:val="00C72F66"/>
    <w:rsid w:val="00C774CA"/>
    <w:rsid w:val="00C8097F"/>
    <w:rsid w:val="00C82E3E"/>
    <w:rsid w:val="00C864D1"/>
    <w:rsid w:val="00C8774F"/>
    <w:rsid w:val="00C8788F"/>
    <w:rsid w:val="00C87FFA"/>
    <w:rsid w:val="00C90959"/>
    <w:rsid w:val="00C90DFA"/>
    <w:rsid w:val="00C91292"/>
    <w:rsid w:val="00C923E4"/>
    <w:rsid w:val="00C94F98"/>
    <w:rsid w:val="00C96C96"/>
    <w:rsid w:val="00C97A7B"/>
    <w:rsid w:val="00CA160F"/>
    <w:rsid w:val="00CA1765"/>
    <w:rsid w:val="00CA1AAE"/>
    <w:rsid w:val="00CA27BD"/>
    <w:rsid w:val="00CA2E9C"/>
    <w:rsid w:val="00CA41A3"/>
    <w:rsid w:val="00CA4C80"/>
    <w:rsid w:val="00CA4EDB"/>
    <w:rsid w:val="00CA6AE2"/>
    <w:rsid w:val="00CB0EC4"/>
    <w:rsid w:val="00CB25F5"/>
    <w:rsid w:val="00CB38E1"/>
    <w:rsid w:val="00CB692F"/>
    <w:rsid w:val="00CC0C11"/>
    <w:rsid w:val="00CC4EE6"/>
    <w:rsid w:val="00CC5665"/>
    <w:rsid w:val="00CC582C"/>
    <w:rsid w:val="00CC5E1B"/>
    <w:rsid w:val="00CC649D"/>
    <w:rsid w:val="00CD085C"/>
    <w:rsid w:val="00CD0A90"/>
    <w:rsid w:val="00CD0B6A"/>
    <w:rsid w:val="00CD0F0B"/>
    <w:rsid w:val="00CD3421"/>
    <w:rsid w:val="00CD5276"/>
    <w:rsid w:val="00CD5502"/>
    <w:rsid w:val="00CD5A39"/>
    <w:rsid w:val="00CD5C22"/>
    <w:rsid w:val="00CD669C"/>
    <w:rsid w:val="00CE060A"/>
    <w:rsid w:val="00CE386E"/>
    <w:rsid w:val="00CE4469"/>
    <w:rsid w:val="00CE63FB"/>
    <w:rsid w:val="00CE75B2"/>
    <w:rsid w:val="00CF23FE"/>
    <w:rsid w:val="00CF3E62"/>
    <w:rsid w:val="00CF4113"/>
    <w:rsid w:val="00CF472F"/>
    <w:rsid w:val="00CF5A83"/>
    <w:rsid w:val="00CF62BB"/>
    <w:rsid w:val="00CF7771"/>
    <w:rsid w:val="00D01F58"/>
    <w:rsid w:val="00D02534"/>
    <w:rsid w:val="00D039FB"/>
    <w:rsid w:val="00D063F1"/>
    <w:rsid w:val="00D1004E"/>
    <w:rsid w:val="00D10AB9"/>
    <w:rsid w:val="00D116CA"/>
    <w:rsid w:val="00D13746"/>
    <w:rsid w:val="00D146FE"/>
    <w:rsid w:val="00D15A5A"/>
    <w:rsid w:val="00D164ED"/>
    <w:rsid w:val="00D1699E"/>
    <w:rsid w:val="00D17AEC"/>
    <w:rsid w:val="00D21DBA"/>
    <w:rsid w:val="00D224B1"/>
    <w:rsid w:val="00D23A4E"/>
    <w:rsid w:val="00D240FB"/>
    <w:rsid w:val="00D25002"/>
    <w:rsid w:val="00D261F7"/>
    <w:rsid w:val="00D26307"/>
    <w:rsid w:val="00D264D5"/>
    <w:rsid w:val="00D2717A"/>
    <w:rsid w:val="00D30982"/>
    <w:rsid w:val="00D31823"/>
    <w:rsid w:val="00D31CD1"/>
    <w:rsid w:val="00D341D3"/>
    <w:rsid w:val="00D34356"/>
    <w:rsid w:val="00D3532A"/>
    <w:rsid w:val="00D37519"/>
    <w:rsid w:val="00D4073A"/>
    <w:rsid w:val="00D4180F"/>
    <w:rsid w:val="00D41BBB"/>
    <w:rsid w:val="00D444FD"/>
    <w:rsid w:val="00D44E3F"/>
    <w:rsid w:val="00D45C08"/>
    <w:rsid w:val="00D5061F"/>
    <w:rsid w:val="00D542CA"/>
    <w:rsid w:val="00D54529"/>
    <w:rsid w:val="00D57564"/>
    <w:rsid w:val="00D62C88"/>
    <w:rsid w:val="00D6360A"/>
    <w:rsid w:val="00D64DB2"/>
    <w:rsid w:val="00D66DF5"/>
    <w:rsid w:val="00D7023D"/>
    <w:rsid w:val="00D720A5"/>
    <w:rsid w:val="00D7280E"/>
    <w:rsid w:val="00D735C7"/>
    <w:rsid w:val="00D754F3"/>
    <w:rsid w:val="00D75AF2"/>
    <w:rsid w:val="00D7794E"/>
    <w:rsid w:val="00D81748"/>
    <w:rsid w:val="00D81FC4"/>
    <w:rsid w:val="00D82C49"/>
    <w:rsid w:val="00D842C9"/>
    <w:rsid w:val="00D86F24"/>
    <w:rsid w:val="00D8741B"/>
    <w:rsid w:val="00D9034A"/>
    <w:rsid w:val="00D9437C"/>
    <w:rsid w:val="00D94B21"/>
    <w:rsid w:val="00D95EFB"/>
    <w:rsid w:val="00D97757"/>
    <w:rsid w:val="00DA7F4E"/>
    <w:rsid w:val="00DB1015"/>
    <w:rsid w:val="00DB13A4"/>
    <w:rsid w:val="00DB26A9"/>
    <w:rsid w:val="00DC04D3"/>
    <w:rsid w:val="00DC5F16"/>
    <w:rsid w:val="00DC7CEA"/>
    <w:rsid w:val="00DD07A6"/>
    <w:rsid w:val="00DD1529"/>
    <w:rsid w:val="00DD1583"/>
    <w:rsid w:val="00DD1D84"/>
    <w:rsid w:val="00DD250D"/>
    <w:rsid w:val="00DD3EE7"/>
    <w:rsid w:val="00DD495A"/>
    <w:rsid w:val="00DD6725"/>
    <w:rsid w:val="00DD7787"/>
    <w:rsid w:val="00DE1085"/>
    <w:rsid w:val="00DE22A0"/>
    <w:rsid w:val="00DE3C79"/>
    <w:rsid w:val="00DE3C91"/>
    <w:rsid w:val="00DE4AFF"/>
    <w:rsid w:val="00DE600E"/>
    <w:rsid w:val="00DE6A0C"/>
    <w:rsid w:val="00DE776F"/>
    <w:rsid w:val="00DF0434"/>
    <w:rsid w:val="00DF2B91"/>
    <w:rsid w:val="00DF2EBC"/>
    <w:rsid w:val="00DF39A4"/>
    <w:rsid w:val="00DF3DE1"/>
    <w:rsid w:val="00DF5F9E"/>
    <w:rsid w:val="00DF7BB3"/>
    <w:rsid w:val="00E002BF"/>
    <w:rsid w:val="00E00ABF"/>
    <w:rsid w:val="00E03CBB"/>
    <w:rsid w:val="00E04E41"/>
    <w:rsid w:val="00E06F89"/>
    <w:rsid w:val="00E07251"/>
    <w:rsid w:val="00E074FC"/>
    <w:rsid w:val="00E10D49"/>
    <w:rsid w:val="00E15B5B"/>
    <w:rsid w:val="00E200B0"/>
    <w:rsid w:val="00E21202"/>
    <w:rsid w:val="00E232EC"/>
    <w:rsid w:val="00E24D21"/>
    <w:rsid w:val="00E25FE3"/>
    <w:rsid w:val="00E2764B"/>
    <w:rsid w:val="00E30B29"/>
    <w:rsid w:val="00E31727"/>
    <w:rsid w:val="00E31F37"/>
    <w:rsid w:val="00E32A07"/>
    <w:rsid w:val="00E32CED"/>
    <w:rsid w:val="00E33A94"/>
    <w:rsid w:val="00E34EA9"/>
    <w:rsid w:val="00E35C08"/>
    <w:rsid w:val="00E363EA"/>
    <w:rsid w:val="00E3684F"/>
    <w:rsid w:val="00E37630"/>
    <w:rsid w:val="00E40F98"/>
    <w:rsid w:val="00E418CA"/>
    <w:rsid w:val="00E427C8"/>
    <w:rsid w:val="00E44763"/>
    <w:rsid w:val="00E46481"/>
    <w:rsid w:val="00E470E3"/>
    <w:rsid w:val="00E47217"/>
    <w:rsid w:val="00E53CB8"/>
    <w:rsid w:val="00E53D6D"/>
    <w:rsid w:val="00E54E06"/>
    <w:rsid w:val="00E55013"/>
    <w:rsid w:val="00E56FA3"/>
    <w:rsid w:val="00E57ABF"/>
    <w:rsid w:val="00E57EE2"/>
    <w:rsid w:val="00E60409"/>
    <w:rsid w:val="00E60C7D"/>
    <w:rsid w:val="00E614A1"/>
    <w:rsid w:val="00E627D2"/>
    <w:rsid w:val="00E6500E"/>
    <w:rsid w:val="00E6659F"/>
    <w:rsid w:val="00E675CA"/>
    <w:rsid w:val="00E67F33"/>
    <w:rsid w:val="00E71D54"/>
    <w:rsid w:val="00E7394D"/>
    <w:rsid w:val="00E73FCA"/>
    <w:rsid w:val="00E741DD"/>
    <w:rsid w:val="00E75723"/>
    <w:rsid w:val="00E76D7C"/>
    <w:rsid w:val="00E76DF7"/>
    <w:rsid w:val="00E800AC"/>
    <w:rsid w:val="00E81A97"/>
    <w:rsid w:val="00E836DA"/>
    <w:rsid w:val="00E9008A"/>
    <w:rsid w:val="00E91F3D"/>
    <w:rsid w:val="00E931E8"/>
    <w:rsid w:val="00E93C32"/>
    <w:rsid w:val="00E9725A"/>
    <w:rsid w:val="00E97A28"/>
    <w:rsid w:val="00EA11C7"/>
    <w:rsid w:val="00EA479F"/>
    <w:rsid w:val="00EA56E2"/>
    <w:rsid w:val="00EA5B76"/>
    <w:rsid w:val="00EA79C1"/>
    <w:rsid w:val="00EA7CBB"/>
    <w:rsid w:val="00EB108F"/>
    <w:rsid w:val="00EB26E6"/>
    <w:rsid w:val="00EB473C"/>
    <w:rsid w:val="00EB53D9"/>
    <w:rsid w:val="00EB7FD0"/>
    <w:rsid w:val="00EC0B63"/>
    <w:rsid w:val="00EC1467"/>
    <w:rsid w:val="00EC19B7"/>
    <w:rsid w:val="00EC222C"/>
    <w:rsid w:val="00EC250F"/>
    <w:rsid w:val="00EC2A45"/>
    <w:rsid w:val="00EC37D7"/>
    <w:rsid w:val="00EC4E38"/>
    <w:rsid w:val="00EC73A2"/>
    <w:rsid w:val="00EC7E10"/>
    <w:rsid w:val="00ED080C"/>
    <w:rsid w:val="00ED3A90"/>
    <w:rsid w:val="00ED47B4"/>
    <w:rsid w:val="00ED5204"/>
    <w:rsid w:val="00ED6FE2"/>
    <w:rsid w:val="00ED71E2"/>
    <w:rsid w:val="00EE1952"/>
    <w:rsid w:val="00EE4778"/>
    <w:rsid w:val="00EE5778"/>
    <w:rsid w:val="00EE6BF2"/>
    <w:rsid w:val="00EF1F72"/>
    <w:rsid w:val="00EF2623"/>
    <w:rsid w:val="00EF31CD"/>
    <w:rsid w:val="00EF41FA"/>
    <w:rsid w:val="00EF56EB"/>
    <w:rsid w:val="00EF6064"/>
    <w:rsid w:val="00F00932"/>
    <w:rsid w:val="00F03FA4"/>
    <w:rsid w:val="00F05E96"/>
    <w:rsid w:val="00F06029"/>
    <w:rsid w:val="00F11575"/>
    <w:rsid w:val="00F12F8D"/>
    <w:rsid w:val="00F132D3"/>
    <w:rsid w:val="00F143BC"/>
    <w:rsid w:val="00F16102"/>
    <w:rsid w:val="00F16362"/>
    <w:rsid w:val="00F20AB7"/>
    <w:rsid w:val="00F23146"/>
    <w:rsid w:val="00F24969"/>
    <w:rsid w:val="00F25B4B"/>
    <w:rsid w:val="00F309A1"/>
    <w:rsid w:val="00F33DCA"/>
    <w:rsid w:val="00F34B4B"/>
    <w:rsid w:val="00F358E7"/>
    <w:rsid w:val="00F35D9F"/>
    <w:rsid w:val="00F36371"/>
    <w:rsid w:val="00F374FC"/>
    <w:rsid w:val="00F37550"/>
    <w:rsid w:val="00F41603"/>
    <w:rsid w:val="00F41D2F"/>
    <w:rsid w:val="00F42F54"/>
    <w:rsid w:val="00F4586B"/>
    <w:rsid w:val="00F45CE8"/>
    <w:rsid w:val="00F464DD"/>
    <w:rsid w:val="00F504C8"/>
    <w:rsid w:val="00F50872"/>
    <w:rsid w:val="00F52E8C"/>
    <w:rsid w:val="00F53015"/>
    <w:rsid w:val="00F552AF"/>
    <w:rsid w:val="00F57714"/>
    <w:rsid w:val="00F60987"/>
    <w:rsid w:val="00F61278"/>
    <w:rsid w:val="00F61A7B"/>
    <w:rsid w:val="00F62A64"/>
    <w:rsid w:val="00F62C8C"/>
    <w:rsid w:val="00F63146"/>
    <w:rsid w:val="00F6349F"/>
    <w:rsid w:val="00F63F9C"/>
    <w:rsid w:val="00F677D8"/>
    <w:rsid w:val="00F70E4F"/>
    <w:rsid w:val="00F717D3"/>
    <w:rsid w:val="00F731EB"/>
    <w:rsid w:val="00F74F6A"/>
    <w:rsid w:val="00F7557A"/>
    <w:rsid w:val="00F75F0B"/>
    <w:rsid w:val="00F8126B"/>
    <w:rsid w:val="00F83670"/>
    <w:rsid w:val="00F847FC"/>
    <w:rsid w:val="00F86CC4"/>
    <w:rsid w:val="00F874F0"/>
    <w:rsid w:val="00F90CC8"/>
    <w:rsid w:val="00F9332A"/>
    <w:rsid w:val="00F94D61"/>
    <w:rsid w:val="00F96E11"/>
    <w:rsid w:val="00FA04CF"/>
    <w:rsid w:val="00FA16D0"/>
    <w:rsid w:val="00FA2411"/>
    <w:rsid w:val="00FA4178"/>
    <w:rsid w:val="00FA4275"/>
    <w:rsid w:val="00FA54B0"/>
    <w:rsid w:val="00FA6E9A"/>
    <w:rsid w:val="00FA6F08"/>
    <w:rsid w:val="00FB0228"/>
    <w:rsid w:val="00FB3FC0"/>
    <w:rsid w:val="00FB4CB6"/>
    <w:rsid w:val="00FB557B"/>
    <w:rsid w:val="00FB6DFD"/>
    <w:rsid w:val="00FB7618"/>
    <w:rsid w:val="00FC22B1"/>
    <w:rsid w:val="00FC237F"/>
    <w:rsid w:val="00FC26D8"/>
    <w:rsid w:val="00FC4222"/>
    <w:rsid w:val="00FC4A55"/>
    <w:rsid w:val="00FC64BF"/>
    <w:rsid w:val="00FC6C51"/>
    <w:rsid w:val="00FC76D8"/>
    <w:rsid w:val="00FD0363"/>
    <w:rsid w:val="00FD3F56"/>
    <w:rsid w:val="00FD52A5"/>
    <w:rsid w:val="00FD6013"/>
    <w:rsid w:val="00FD663C"/>
    <w:rsid w:val="00FE08EB"/>
    <w:rsid w:val="00FE1B3F"/>
    <w:rsid w:val="00FE726C"/>
    <w:rsid w:val="00FE7676"/>
    <w:rsid w:val="00FF1F19"/>
    <w:rsid w:val="00FF265B"/>
    <w:rsid w:val="00FF3728"/>
    <w:rsid w:val="00FF592B"/>
    <w:rsid w:val="00FF6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4658D8"/>
  <w15:docId w15:val="{8D56A6F6-0335-4F08-94DA-31201787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2E"/>
    <w:rPr>
      <w:rFonts w:ascii=".VnTime" w:hAnsi=".VnTime"/>
      <w:sz w:val="28"/>
      <w:szCs w:val="28"/>
    </w:rPr>
  </w:style>
  <w:style w:type="paragraph" w:styleId="Heading1">
    <w:name w:val="heading 1"/>
    <w:basedOn w:val="Normal"/>
    <w:next w:val="Normal"/>
    <w:link w:val="Heading1Char"/>
    <w:uiPriority w:val="99"/>
    <w:qFormat/>
    <w:rsid w:val="005A0242"/>
    <w:pPr>
      <w:keepNext/>
      <w:jc w:val="center"/>
      <w:outlineLvl w:val="0"/>
    </w:pPr>
    <w:rPr>
      <w:rFonts w:ascii=".VnTimeH" w:hAnsi=".VnTimeH"/>
      <w:b/>
      <w:szCs w:val="20"/>
    </w:rPr>
  </w:style>
  <w:style w:type="paragraph" w:styleId="Heading2">
    <w:name w:val="heading 2"/>
    <w:basedOn w:val="Normal"/>
    <w:next w:val="Normal"/>
    <w:link w:val="Heading2Char"/>
    <w:uiPriority w:val="99"/>
    <w:qFormat/>
    <w:rsid w:val="003E1869"/>
    <w:pPr>
      <w:keepNext/>
      <w:jc w:val="center"/>
      <w:outlineLvl w:val="1"/>
    </w:pPr>
    <w:rPr>
      <w:rFonts w:ascii="Arial" w:hAnsi="Arial"/>
      <w:b/>
      <w:bCs/>
      <w:sz w:val="24"/>
      <w:szCs w:val="24"/>
      <w:lang w:eastAsia="vi-VN"/>
    </w:rPr>
  </w:style>
  <w:style w:type="paragraph" w:styleId="Heading3">
    <w:name w:val="heading 3"/>
    <w:basedOn w:val="Normal"/>
    <w:next w:val="Normal"/>
    <w:link w:val="Heading3Char"/>
    <w:uiPriority w:val="99"/>
    <w:qFormat/>
    <w:rsid w:val="007301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3742E"/>
    <w:pPr>
      <w:keepNext/>
      <w:tabs>
        <w:tab w:val="left" w:pos="993"/>
        <w:tab w:val="left" w:pos="6379"/>
      </w:tabs>
      <w:jc w:val="both"/>
      <w:outlineLvl w:val="3"/>
    </w:pPr>
    <w:rPr>
      <w:rFonts w:ascii=".VnArial" w:hAnsi=".VnArial"/>
      <w:b/>
      <w:sz w:val="24"/>
      <w:szCs w:val="20"/>
    </w:rPr>
  </w:style>
  <w:style w:type="paragraph" w:styleId="Heading6">
    <w:name w:val="heading 6"/>
    <w:basedOn w:val="Normal"/>
    <w:next w:val="Normal"/>
    <w:link w:val="Heading6Char"/>
    <w:uiPriority w:val="99"/>
    <w:qFormat/>
    <w:rsid w:val="00730142"/>
    <w:pPr>
      <w:keepNext/>
      <w:outlineLvl w:val="5"/>
    </w:pPr>
    <w:rPr>
      <w:b/>
      <w:sz w:val="14"/>
      <w:szCs w:val="24"/>
    </w:rPr>
  </w:style>
  <w:style w:type="paragraph" w:styleId="Heading7">
    <w:name w:val="heading 7"/>
    <w:basedOn w:val="Normal"/>
    <w:next w:val="Normal"/>
    <w:link w:val="Heading7Char"/>
    <w:uiPriority w:val="99"/>
    <w:qFormat/>
    <w:rsid w:val="00730142"/>
    <w:pPr>
      <w:keepNext/>
      <w:spacing w:before="120"/>
      <w:outlineLvl w:val="6"/>
    </w:pPr>
    <w:rPr>
      <w:rFonts w:ascii=".Vn3DH" w:hAnsi=".Vn3DH"/>
      <w:b/>
      <w:sz w:val="20"/>
      <w:szCs w:val="24"/>
    </w:rPr>
  </w:style>
  <w:style w:type="paragraph" w:styleId="Heading8">
    <w:name w:val="heading 8"/>
    <w:basedOn w:val="Normal"/>
    <w:next w:val="Normal"/>
    <w:link w:val="Heading8Char"/>
    <w:uiPriority w:val="99"/>
    <w:qFormat/>
    <w:rsid w:val="0053742E"/>
    <w:pPr>
      <w:keepNext/>
      <w:jc w:val="center"/>
      <w:outlineLvl w:val="7"/>
    </w:pPr>
    <w:rPr>
      <w:rFonts w:ascii=".VnTimeH" w:hAnsi=".VnTimeH"/>
      <w:b/>
      <w:sz w:val="40"/>
      <w:szCs w:val="36"/>
    </w:rPr>
  </w:style>
  <w:style w:type="paragraph" w:styleId="Heading9">
    <w:name w:val="heading 9"/>
    <w:basedOn w:val="Normal"/>
    <w:next w:val="Normal"/>
    <w:link w:val="Heading9Char"/>
    <w:uiPriority w:val="99"/>
    <w:qFormat/>
    <w:rsid w:val="005A0242"/>
    <w:pPr>
      <w:keepNext/>
      <w:jc w:val="center"/>
      <w:outlineLvl w:val="8"/>
    </w:pPr>
    <w:rPr>
      <w:rFonts w:ascii="Times New Roman" w:hAnsi="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F3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E1869"/>
    <w:rPr>
      <w:rFonts w:ascii="Arial" w:hAnsi="Arial" w:cs="Times New Roman"/>
      <w:b/>
      <w:sz w:val="24"/>
    </w:rPr>
  </w:style>
  <w:style w:type="character" w:customStyle="1" w:styleId="Heading3Char">
    <w:name w:val="Heading 3 Char"/>
    <w:basedOn w:val="DefaultParagraphFont"/>
    <w:link w:val="Heading3"/>
    <w:uiPriority w:val="99"/>
    <w:semiHidden/>
    <w:locked/>
    <w:rsid w:val="00E67F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67F33"/>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E67F33"/>
    <w:rPr>
      <w:rFonts w:ascii="Calibri" w:hAnsi="Calibri" w:cs="Times New Roman"/>
      <w:b/>
      <w:bCs/>
    </w:rPr>
  </w:style>
  <w:style w:type="character" w:customStyle="1" w:styleId="Heading7Char">
    <w:name w:val="Heading 7 Char"/>
    <w:basedOn w:val="DefaultParagraphFont"/>
    <w:link w:val="Heading7"/>
    <w:uiPriority w:val="99"/>
    <w:semiHidden/>
    <w:locked/>
    <w:rsid w:val="00E67F3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67F3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67F33"/>
    <w:rPr>
      <w:rFonts w:ascii="Cambria" w:hAnsi="Cambria" w:cs="Times New Roman"/>
    </w:rPr>
  </w:style>
  <w:style w:type="paragraph" w:styleId="Header">
    <w:name w:val="header"/>
    <w:basedOn w:val="Normal"/>
    <w:link w:val="HeaderChar"/>
    <w:uiPriority w:val="99"/>
    <w:rsid w:val="0053742E"/>
    <w:pPr>
      <w:tabs>
        <w:tab w:val="center" w:pos="4320"/>
        <w:tab w:val="right" w:pos="8640"/>
      </w:tabs>
    </w:pPr>
    <w:rPr>
      <w:sz w:val="26"/>
      <w:szCs w:val="20"/>
    </w:rPr>
  </w:style>
  <w:style w:type="character" w:customStyle="1" w:styleId="HeaderChar">
    <w:name w:val="Header Char"/>
    <w:basedOn w:val="DefaultParagraphFont"/>
    <w:link w:val="Header"/>
    <w:uiPriority w:val="99"/>
    <w:locked/>
    <w:rsid w:val="00E931E8"/>
    <w:rPr>
      <w:rFonts w:ascii=".VnTime" w:hAnsi=".VnTime" w:cs="Times New Roman"/>
      <w:sz w:val="26"/>
      <w:lang w:val="en-US" w:eastAsia="en-US"/>
    </w:rPr>
  </w:style>
  <w:style w:type="paragraph" w:styleId="BodyText">
    <w:name w:val="Body Text"/>
    <w:basedOn w:val="Normal"/>
    <w:link w:val="BodyTextChar"/>
    <w:uiPriority w:val="99"/>
    <w:rsid w:val="0053742E"/>
    <w:pPr>
      <w:jc w:val="both"/>
    </w:pPr>
    <w:rPr>
      <w:rFonts w:ascii=".VnArial" w:hAnsi=".VnArial"/>
      <w:sz w:val="24"/>
      <w:szCs w:val="20"/>
      <w:lang w:eastAsia="vi-VN"/>
    </w:rPr>
  </w:style>
  <w:style w:type="character" w:customStyle="1" w:styleId="BodyTextChar">
    <w:name w:val="Body Text Char"/>
    <w:basedOn w:val="DefaultParagraphFont"/>
    <w:link w:val="BodyText"/>
    <w:uiPriority w:val="99"/>
    <w:locked/>
    <w:rsid w:val="00576169"/>
    <w:rPr>
      <w:rFonts w:ascii=".VnArial" w:hAnsi=".VnArial" w:cs="Times New Roman"/>
      <w:sz w:val="24"/>
    </w:rPr>
  </w:style>
  <w:style w:type="paragraph" w:styleId="BodyText2">
    <w:name w:val="Body Text 2"/>
    <w:basedOn w:val="Normal"/>
    <w:link w:val="BodyText2Char"/>
    <w:uiPriority w:val="99"/>
    <w:rsid w:val="0053742E"/>
    <w:pPr>
      <w:ind w:left="360"/>
      <w:jc w:val="both"/>
    </w:pPr>
    <w:rPr>
      <w:rFonts w:ascii=".VnArial" w:hAnsi=".VnArial"/>
      <w:sz w:val="24"/>
      <w:szCs w:val="20"/>
    </w:rPr>
  </w:style>
  <w:style w:type="character" w:customStyle="1" w:styleId="BodyText2Char">
    <w:name w:val="Body Text 2 Char"/>
    <w:basedOn w:val="DefaultParagraphFont"/>
    <w:link w:val="BodyText2"/>
    <w:uiPriority w:val="99"/>
    <w:semiHidden/>
    <w:locked/>
    <w:rsid w:val="00E67F33"/>
    <w:rPr>
      <w:rFonts w:ascii=".VnTime" w:hAnsi=".VnTime" w:cs="Times New Roman"/>
      <w:sz w:val="28"/>
      <w:szCs w:val="28"/>
    </w:rPr>
  </w:style>
  <w:style w:type="paragraph" w:styleId="BodyText3">
    <w:name w:val="Body Text 3"/>
    <w:basedOn w:val="Normal"/>
    <w:link w:val="BodyText3Char"/>
    <w:uiPriority w:val="99"/>
    <w:rsid w:val="0053742E"/>
    <w:pPr>
      <w:jc w:val="both"/>
    </w:pPr>
    <w:rPr>
      <w:rFonts w:ascii=".VnArial" w:hAnsi=".VnArial"/>
      <w:sz w:val="26"/>
      <w:szCs w:val="20"/>
    </w:rPr>
  </w:style>
  <w:style w:type="character" w:customStyle="1" w:styleId="BodyText3Char">
    <w:name w:val="Body Text 3 Char"/>
    <w:basedOn w:val="DefaultParagraphFont"/>
    <w:link w:val="BodyText3"/>
    <w:uiPriority w:val="99"/>
    <w:semiHidden/>
    <w:locked/>
    <w:rsid w:val="00E67F33"/>
    <w:rPr>
      <w:rFonts w:ascii=".VnTime" w:hAnsi=".VnTime" w:cs="Times New Roman"/>
      <w:sz w:val="16"/>
      <w:szCs w:val="16"/>
    </w:rPr>
  </w:style>
  <w:style w:type="character" w:styleId="PageNumber">
    <w:name w:val="page number"/>
    <w:basedOn w:val="DefaultParagraphFont"/>
    <w:uiPriority w:val="99"/>
    <w:rsid w:val="0053742E"/>
    <w:rPr>
      <w:rFonts w:cs="Times New Roman"/>
    </w:rPr>
  </w:style>
  <w:style w:type="paragraph" w:styleId="Footer">
    <w:name w:val="footer"/>
    <w:basedOn w:val="Normal"/>
    <w:link w:val="FooterChar"/>
    <w:uiPriority w:val="99"/>
    <w:rsid w:val="0053742E"/>
    <w:pPr>
      <w:tabs>
        <w:tab w:val="center" w:pos="4320"/>
        <w:tab w:val="right" w:pos="8640"/>
      </w:tabs>
    </w:pPr>
    <w:rPr>
      <w:lang w:eastAsia="vi-VN"/>
    </w:rPr>
  </w:style>
  <w:style w:type="character" w:customStyle="1" w:styleId="FooterChar">
    <w:name w:val="Footer Char"/>
    <w:basedOn w:val="DefaultParagraphFont"/>
    <w:link w:val="Footer"/>
    <w:uiPriority w:val="99"/>
    <w:locked/>
    <w:rsid w:val="003E7674"/>
    <w:rPr>
      <w:rFonts w:ascii=".VnTime" w:hAnsi=".VnTime" w:cs="Times New Roman"/>
      <w:sz w:val="28"/>
    </w:rPr>
  </w:style>
  <w:style w:type="paragraph" w:styleId="Title">
    <w:name w:val="Title"/>
    <w:basedOn w:val="Normal"/>
    <w:link w:val="TitleChar"/>
    <w:uiPriority w:val="99"/>
    <w:qFormat/>
    <w:rsid w:val="0053742E"/>
    <w:pPr>
      <w:spacing w:line="400" w:lineRule="exact"/>
      <w:jc w:val="center"/>
    </w:pPr>
    <w:rPr>
      <w:rFonts w:ascii=".VnArialH" w:hAnsi=".VnArialH"/>
      <w:b/>
    </w:rPr>
  </w:style>
  <w:style w:type="character" w:customStyle="1" w:styleId="TitleChar">
    <w:name w:val="Title Char"/>
    <w:basedOn w:val="DefaultParagraphFont"/>
    <w:link w:val="Title"/>
    <w:uiPriority w:val="99"/>
    <w:locked/>
    <w:rsid w:val="00E67F33"/>
    <w:rPr>
      <w:rFonts w:ascii="Cambria" w:hAnsi="Cambria" w:cs="Times New Roman"/>
      <w:b/>
      <w:bCs/>
      <w:kern w:val="28"/>
      <w:sz w:val="32"/>
      <w:szCs w:val="32"/>
    </w:rPr>
  </w:style>
  <w:style w:type="paragraph" w:styleId="BodyTextIndent">
    <w:name w:val="Body Text Indent"/>
    <w:basedOn w:val="Normal"/>
    <w:link w:val="BodyTextIndentChar"/>
    <w:uiPriority w:val="99"/>
    <w:rsid w:val="005A0242"/>
    <w:pPr>
      <w:spacing w:line="36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uiPriority w:val="99"/>
    <w:semiHidden/>
    <w:locked/>
    <w:rsid w:val="00E67F33"/>
    <w:rPr>
      <w:rFonts w:ascii=".VnTime" w:hAnsi=".VnTime" w:cs="Times New Roman"/>
      <w:sz w:val="28"/>
      <w:szCs w:val="28"/>
    </w:rPr>
  </w:style>
  <w:style w:type="paragraph" w:styleId="BalloonText">
    <w:name w:val="Balloon Text"/>
    <w:basedOn w:val="Normal"/>
    <w:link w:val="BalloonTextChar"/>
    <w:uiPriority w:val="99"/>
    <w:semiHidden/>
    <w:rsid w:val="002B4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F33"/>
    <w:rPr>
      <w:rFonts w:cs="Times New Roman"/>
      <w:sz w:val="2"/>
    </w:rPr>
  </w:style>
  <w:style w:type="paragraph" w:styleId="PlainText">
    <w:name w:val="Plain Text"/>
    <w:basedOn w:val="Normal"/>
    <w:link w:val="PlainTextChar"/>
    <w:uiPriority w:val="99"/>
    <w:rsid w:val="00730142"/>
    <w:rPr>
      <w:rFonts w:ascii="Courier New" w:hAnsi="Courier New"/>
      <w:sz w:val="20"/>
      <w:szCs w:val="20"/>
    </w:rPr>
  </w:style>
  <w:style w:type="character" w:customStyle="1" w:styleId="PlainTextChar">
    <w:name w:val="Plain Text Char"/>
    <w:basedOn w:val="DefaultParagraphFont"/>
    <w:link w:val="PlainText"/>
    <w:uiPriority w:val="99"/>
    <w:semiHidden/>
    <w:locked/>
    <w:rsid w:val="00E67F33"/>
    <w:rPr>
      <w:rFonts w:ascii="Courier New" w:hAnsi="Courier New" w:cs="Courier New"/>
      <w:sz w:val="20"/>
      <w:szCs w:val="20"/>
    </w:rPr>
  </w:style>
  <w:style w:type="paragraph" w:styleId="Caption">
    <w:name w:val="caption"/>
    <w:basedOn w:val="Normal"/>
    <w:next w:val="Normal"/>
    <w:uiPriority w:val="99"/>
    <w:qFormat/>
    <w:rsid w:val="00730142"/>
    <w:pPr>
      <w:spacing w:before="60"/>
      <w:jc w:val="both"/>
    </w:pPr>
    <w:rPr>
      <w:rFonts w:ascii="Times New Roman" w:hAnsi="Times New Roman"/>
      <w:b/>
      <w:bCs/>
      <w:sz w:val="22"/>
      <w:szCs w:val="24"/>
    </w:rPr>
  </w:style>
  <w:style w:type="paragraph" w:styleId="BodyTextIndent2">
    <w:name w:val="Body Text Indent 2"/>
    <w:basedOn w:val="Normal"/>
    <w:link w:val="BodyTextIndent2Char"/>
    <w:uiPriority w:val="99"/>
    <w:rsid w:val="00730142"/>
    <w:pPr>
      <w:spacing w:before="120"/>
      <w:ind w:left="360"/>
      <w:jc w:val="both"/>
    </w:pPr>
    <w:rPr>
      <w:rFonts w:ascii="Times New Roman" w:hAnsi="Times New Roman"/>
      <w:szCs w:val="24"/>
      <w:lang w:val="nb-NO"/>
    </w:rPr>
  </w:style>
  <w:style w:type="character" w:customStyle="1" w:styleId="BodyTextIndent2Char">
    <w:name w:val="Body Text Indent 2 Char"/>
    <w:basedOn w:val="DefaultParagraphFont"/>
    <w:link w:val="BodyTextIndent2"/>
    <w:uiPriority w:val="99"/>
    <w:semiHidden/>
    <w:locked/>
    <w:rsid w:val="00E67F33"/>
    <w:rPr>
      <w:rFonts w:ascii=".VnTime" w:hAnsi=".VnTime" w:cs="Times New Roman"/>
      <w:sz w:val="28"/>
      <w:szCs w:val="28"/>
    </w:rPr>
  </w:style>
  <w:style w:type="table" w:styleId="TableGrid">
    <w:name w:val="Table Grid"/>
    <w:basedOn w:val="TableNormal"/>
    <w:uiPriority w:val="99"/>
    <w:rsid w:val="00730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uiPriority w:val="99"/>
    <w:rsid w:val="00B921F3"/>
    <w:rPr>
      <w:rFonts w:ascii=".VnTime" w:hAnsi=".VnTime"/>
      <w:sz w:val="26"/>
      <w:lang w:val="en-US" w:eastAsia="en-US"/>
    </w:rPr>
  </w:style>
  <w:style w:type="paragraph" w:customStyle="1" w:styleId="Default">
    <w:name w:val="Default"/>
    <w:uiPriority w:val="99"/>
    <w:rsid w:val="00B921F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B921F3"/>
    <w:rPr>
      <w:rFonts w:cs="Times New Roman"/>
      <w:sz w:val="16"/>
    </w:rPr>
  </w:style>
  <w:style w:type="paragraph" w:styleId="CommentText">
    <w:name w:val="annotation text"/>
    <w:basedOn w:val="Normal"/>
    <w:link w:val="CommentTextChar"/>
    <w:uiPriority w:val="99"/>
    <w:rsid w:val="00B921F3"/>
    <w:rPr>
      <w:sz w:val="20"/>
      <w:szCs w:val="20"/>
    </w:rPr>
  </w:style>
  <w:style w:type="character" w:customStyle="1" w:styleId="CommentTextChar">
    <w:name w:val="Comment Text Char"/>
    <w:basedOn w:val="DefaultParagraphFont"/>
    <w:link w:val="CommentText"/>
    <w:uiPriority w:val="99"/>
    <w:locked/>
    <w:rsid w:val="00B921F3"/>
    <w:rPr>
      <w:rFonts w:ascii=".VnTime" w:hAnsi=".VnTime" w:cs="Times New Roman"/>
      <w:lang w:val="en-US" w:eastAsia="en-US"/>
    </w:rPr>
  </w:style>
  <w:style w:type="paragraph" w:styleId="ListParagraph">
    <w:name w:val="List Paragraph"/>
    <w:basedOn w:val="Normal"/>
    <w:uiPriority w:val="99"/>
    <w:qFormat/>
    <w:rsid w:val="00320096"/>
    <w:pPr>
      <w:ind w:left="720"/>
    </w:pPr>
  </w:style>
  <w:style w:type="paragraph" w:customStyle="1" w:styleId="TableParagraph">
    <w:name w:val="Table Paragraph"/>
    <w:basedOn w:val="Normal"/>
    <w:uiPriority w:val="99"/>
    <w:rsid w:val="00AE3DEA"/>
    <w:pPr>
      <w:widowControl w:val="0"/>
    </w:pPr>
    <w:rPr>
      <w:rFonts w:ascii="Times New Roman" w:hAnsi="Times New Roman"/>
      <w:sz w:val="22"/>
      <w:szCs w:val="22"/>
    </w:rPr>
  </w:style>
  <w:style w:type="paragraph" w:customStyle="1" w:styleId="h1">
    <w:name w:val="h1"/>
    <w:basedOn w:val="Normal"/>
    <w:uiPriority w:val="99"/>
    <w:rsid w:val="00701AA9"/>
    <w:pPr>
      <w:spacing w:before="120"/>
      <w:jc w:val="center"/>
    </w:pPr>
    <w:rPr>
      <w:rFonts w:ascii="Times New Roman" w:hAnsi="Times New Roman"/>
      <w:sz w:val="23"/>
      <w:szCs w:val="23"/>
      <w:lang w:val="vi-VN" w:eastAsia="vi-VN"/>
    </w:rPr>
  </w:style>
  <w:style w:type="paragraph" w:styleId="DocumentMap">
    <w:name w:val="Document Map"/>
    <w:basedOn w:val="Normal"/>
    <w:link w:val="DocumentMapChar"/>
    <w:uiPriority w:val="99"/>
    <w:semiHidden/>
    <w:rsid w:val="001325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67F33"/>
    <w:rPr>
      <w:rFonts w:cs="Times New Roman"/>
      <w:sz w:val="2"/>
    </w:rPr>
  </w:style>
  <w:style w:type="paragraph" w:styleId="NormalWeb">
    <w:name w:val="Normal (Web)"/>
    <w:basedOn w:val="Normal"/>
    <w:uiPriority w:val="99"/>
    <w:rsid w:val="00042E78"/>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042E78"/>
    <w:rPr>
      <w:rFonts w:cs="Times New Roman"/>
      <w:b/>
    </w:rPr>
  </w:style>
  <w:style w:type="paragraph" w:styleId="NoSpacing">
    <w:name w:val="No Spacing"/>
    <w:uiPriority w:val="1"/>
    <w:qFormat/>
    <w:rsid w:val="009219CF"/>
    <w:rPr>
      <w:rFonts w:ascii=".VnTime" w:hAnsi=".VnTime"/>
      <w:sz w:val="28"/>
      <w:szCs w:val="28"/>
    </w:rPr>
  </w:style>
  <w:style w:type="character" w:customStyle="1" w:styleId="fontstyle01">
    <w:name w:val="fontstyle01"/>
    <w:rsid w:val="00B4050C"/>
    <w:rPr>
      <w:rFonts w:ascii="Times New Roman" w:hAnsi="Times New Roman" w:cs="Times New Roman" w:hint="default"/>
      <w:b w:val="0"/>
      <w:bCs w:val="0"/>
      <w:i w:val="0"/>
      <w:iCs w:val="0"/>
      <w:color w:val="000000"/>
      <w:sz w:val="28"/>
      <w:szCs w:val="28"/>
    </w:rPr>
  </w:style>
  <w:style w:type="character" w:styleId="Emphasis">
    <w:name w:val="Emphasis"/>
    <w:uiPriority w:val="20"/>
    <w:qFormat/>
    <w:rsid w:val="00121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10725">
      <w:bodyDiv w:val="1"/>
      <w:marLeft w:val="0"/>
      <w:marRight w:val="0"/>
      <w:marTop w:val="0"/>
      <w:marBottom w:val="0"/>
      <w:divBdr>
        <w:top w:val="none" w:sz="0" w:space="0" w:color="auto"/>
        <w:left w:val="none" w:sz="0" w:space="0" w:color="auto"/>
        <w:bottom w:val="none" w:sz="0" w:space="0" w:color="auto"/>
        <w:right w:val="none" w:sz="0" w:space="0" w:color="auto"/>
      </w:divBdr>
    </w:div>
    <w:div w:id="412121294">
      <w:bodyDiv w:val="1"/>
      <w:marLeft w:val="0"/>
      <w:marRight w:val="0"/>
      <w:marTop w:val="0"/>
      <w:marBottom w:val="0"/>
      <w:divBdr>
        <w:top w:val="none" w:sz="0" w:space="0" w:color="auto"/>
        <w:left w:val="none" w:sz="0" w:space="0" w:color="auto"/>
        <w:bottom w:val="none" w:sz="0" w:space="0" w:color="auto"/>
        <w:right w:val="none" w:sz="0" w:space="0" w:color="auto"/>
      </w:divBdr>
    </w:div>
    <w:div w:id="923297338">
      <w:bodyDiv w:val="1"/>
      <w:marLeft w:val="0"/>
      <w:marRight w:val="0"/>
      <w:marTop w:val="0"/>
      <w:marBottom w:val="0"/>
      <w:divBdr>
        <w:top w:val="none" w:sz="0" w:space="0" w:color="auto"/>
        <w:left w:val="none" w:sz="0" w:space="0" w:color="auto"/>
        <w:bottom w:val="none" w:sz="0" w:space="0" w:color="auto"/>
        <w:right w:val="none" w:sz="0" w:space="0" w:color="auto"/>
      </w:divBdr>
    </w:div>
    <w:div w:id="1121459596">
      <w:marLeft w:val="0"/>
      <w:marRight w:val="0"/>
      <w:marTop w:val="0"/>
      <w:marBottom w:val="0"/>
      <w:divBdr>
        <w:top w:val="none" w:sz="0" w:space="0" w:color="auto"/>
        <w:left w:val="none" w:sz="0" w:space="0" w:color="auto"/>
        <w:bottom w:val="none" w:sz="0" w:space="0" w:color="auto"/>
        <w:right w:val="none" w:sz="0" w:space="0" w:color="auto"/>
      </w:divBdr>
    </w:div>
    <w:div w:id="1121459597">
      <w:marLeft w:val="0"/>
      <w:marRight w:val="0"/>
      <w:marTop w:val="0"/>
      <w:marBottom w:val="0"/>
      <w:divBdr>
        <w:top w:val="none" w:sz="0" w:space="0" w:color="auto"/>
        <w:left w:val="none" w:sz="0" w:space="0" w:color="auto"/>
        <w:bottom w:val="none" w:sz="0" w:space="0" w:color="auto"/>
        <w:right w:val="none" w:sz="0" w:space="0" w:color="auto"/>
      </w:divBdr>
    </w:div>
    <w:div w:id="1121459598">
      <w:marLeft w:val="0"/>
      <w:marRight w:val="0"/>
      <w:marTop w:val="0"/>
      <w:marBottom w:val="0"/>
      <w:divBdr>
        <w:top w:val="none" w:sz="0" w:space="0" w:color="auto"/>
        <w:left w:val="none" w:sz="0" w:space="0" w:color="auto"/>
        <w:bottom w:val="none" w:sz="0" w:space="0" w:color="auto"/>
        <w:right w:val="none" w:sz="0" w:space="0" w:color="auto"/>
      </w:divBdr>
    </w:div>
    <w:div w:id="1121459599">
      <w:marLeft w:val="0"/>
      <w:marRight w:val="0"/>
      <w:marTop w:val="0"/>
      <w:marBottom w:val="0"/>
      <w:divBdr>
        <w:top w:val="none" w:sz="0" w:space="0" w:color="auto"/>
        <w:left w:val="none" w:sz="0" w:space="0" w:color="auto"/>
        <w:bottom w:val="none" w:sz="0" w:space="0" w:color="auto"/>
        <w:right w:val="none" w:sz="0" w:space="0" w:color="auto"/>
      </w:divBdr>
    </w:div>
    <w:div w:id="1121459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47F0-9C24-473B-BD68-E1A2091E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vt:lpstr>
    </vt:vector>
  </TitlesOfParts>
  <Company>164A</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xp sp2 Full</dc:creator>
  <cp:lastModifiedBy>Admin</cp:lastModifiedBy>
  <cp:revision>10</cp:revision>
  <cp:lastPrinted>2023-06-02T05:06:00Z</cp:lastPrinted>
  <dcterms:created xsi:type="dcterms:W3CDTF">2023-07-25T02:02:00Z</dcterms:created>
  <dcterms:modified xsi:type="dcterms:W3CDTF">2023-08-15T08:48:00Z</dcterms:modified>
</cp:coreProperties>
</file>