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2E5951">
        <w:tc>
          <w:tcPr>
            <w:tcW w:w="3823" w:type="dxa"/>
          </w:tcPr>
          <w:p w:rsidR="002E5951" w:rsidRDefault="00D14ADD">
            <w:pPr>
              <w:spacing w:line="283" w:lineRule="atLeast"/>
              <w:jc w:val="center"/>
              <w:rPr>
                <w:sz w:val="26"/>
                <w:szCs w:val="26"/>
              </w:rPr>
            </w:pPr>
            <w:r>
              <w:rPr>
                <w:sz w:val="26"/>
                <w:szCs w:val="26"/>
              </w:rPr>
              <w:t>SỞ Y TẾ TỈNH LÀO CAI</w:t>
            </w:r>
          </w:p>
          <w:p w:rsidR="002E5951" w:rsidRDefault="00D14ADD">
            <w:pPr>
              <w:spacing w:line="283" w:lineRule="atLeast"/>
              <w:jc w:val="center"/>
              <w:rPr>
                <w:b/>
                <w:sz w:val="26"/>
                <w:szCs w:val="26"/>
              </w:rPr>
            </w:pPr>
            <w:r>
              <w:rPr>
                <w:b/>
                <w:sz w:val="26"/>
                <w:szCs w:val="26"/>
              </w:rPr>
              <w:t>BỆNH VIỆN ĐA KHOA TỈNH</w:t>
            </w:r>
          </w:p>
          <w:p w:rsidR="002E5951" w:rsidRDefault="00D14ADD">
            <w:pPr>
              <w:spacing w:line="283" w:lineRule="atLeast"/>
              <w:jc w:val="center"/>
              <w:rPr>
                <w:b/>
                <w:sz w:val="26"/>
                <w:szCs w:val="26"/>
              </w:rPr>
            </w:pPr>
            <w:r>
              <w:rPr>
                <w:b/>
                <w:noProof/>
                <w:sz w:val="26"/>
                <w:szCs w:val="26"/>
                <w:lang w:val="en-GB" w:eastAsia="en-GB"/>
              </w:rPr>
              <mc:AlternateContent>
                <mc:Choice Requires="wps">
                  <w:drawing>
                    <wp:anchor distT="0" distB="0" distL="114300" distR="114300" simplePos="0" relativeHeight="251659264" behindDoc="0" locked="0" layoutInCell="1" allowOverlap="1">
                      <wp:simplePos x="0" y="0"/>
                      <wp:positionH relativeFrom="column">
                        <wp:posOffset>603883</wp:posOffset>
                      </wp:positionH>
                      <wp:positionV relativeFrom="paragraph">
                        <wp:posOffset>14604</wp:posOffset>
                      </wp:positionV>
                      <wp:extent cx="1038224" cy="0"/>
                      <wp:effectExtent l="0" t="0" r="28575" b="19049"/>
                      <wp:wrapNone/>
                      <wp:docPr id="1" name="Straight Connector 1"/>
                      <wp:cNvGraphicFramePr/>
                      <a:graphic xmlns:a="http://schemas.openxmlformats.org/drawingml/2006/main">
                        <a:graphicData uri="http://schemas.microsoft.com/office/word/2010/wordprocessingShape">
                          <wps:wsp>
                            <wps:cNvCnPr/>
                            <wps:spPr bwMode="auto">
                              <a:xfrm>
                                <a:off x="0" y="0"/>
                                <a:ext cx="103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A8952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55pt,1.15pt" to="129.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" strokecolor="black [3200]" strokeweight=".5pt">
                      <v:stroke joinstyle="miter"/>
                    </v:line>
                  </w:pict>
                </mc:Fallback>
              </mc:AlternateContent>
            </w:r>
          </w:p>
        </w:tc>
        <w:tc>
          <w:tcPr>
            <w:tcW w:w="5239" w:type="dxa"/>
          </w:tcPr>
          <w:p w:rsidR="002E5951" w:rsidRDefault="00D14ADD">
            <w:pPr>
              <w:spacing w:line="283" w:lineRule="atLeast"/>
              <w:jc w:val="center"/>
              <w:rPr>
                <w:b/>
                <w:sz w:val="24"/>
                <w:szCs w:val="24"/>
              </w:rPr>
            </w:pPr>
            <w:r>
              <w:rPr>
                <w:b/>
                <w:sz w:val="24"/>
                <w:szCs w:val="24"/>
              </w:rPr>
              <w:t>CỘNG HÒA XÃ HỘI CHỦ NGHĨA VIỆT NAM</w:t>
            </w:r>
          </w:p>
          <w:p w:rsidR="002E5951" w:rsidRDefault="00D14ADD">
            <w:pPr>
              <w:spacing w:line="283" w:lineRule="atLeast"/>
              <w:jc w:val="center"/>
              <w:rPr>
                <w:b/>
                <w:sz w:val="26"/>
                <w:szCs w:val="26"/>
              </w:rPr>
            </w:pPr>
            <w:r>
              <w:rPr>
                <w:b/>
                <w:noProof/>
                <w:sz w:val="26"/>
                <w:szCs w:val="26"/>
                <w:lang w:val="en-GB" w:eastAsia="en-GB"/>
              </w:rPr>
              <mc:AlternateContent>
                <mc:Choice Requires="wps">
                  <w:drawing>
                    <wp:anchor distT="0" distB="0" distL="114300" distR="114300" simplePos="0" relativeHeight="251660288" behindDoc="0" locked="0" layoutInCell="1" allowOverlap="1">
                      <wp:simplePos x="0" y="0"/>
                      <wp:positionH relativeFrom="column">
                        <wp:posOffset>700404</wp:posOffset>
                      </wp:positionH>
                      <wp:positionV relativeFrom="paragraph">
                        <wp:posOffset>231139</wp:posOffset>
                      </wp:positionV>
                      <wp:extent cx="1752599" cy="0"/>
                      <wp:effectExtent l="0" t="0" r="19049" b="19049"/>
                      <wp:wrapNone/>
                      <wp:docPr id="2" name="Straight Connector 2"/>
                      <wp:cNvGraphicFramePr/>
                      <a:graphic xmlns:a="http://schemas.openxmlformats.org/drawingml/2006/main">
                        <a:graphicData uri="http://schemas.microsoft.com/office/word/2010/wordprocessingShape">
                          <wps:wsp>
                            <wps:cNvCnPr/>
                            <wps:spPr bwMode="auto">
                              <a:xfrm>
                                <a:off x="0" y="0"/>
                                <a:ext cx="17525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D9E6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15pt,18.2pt" to="193.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" strokecolor="black [3200]" strokeweight=".5pt">
                      <v:stroke joinstyle="miter"/>
                    </v:line>
                  </w:pict>
                </mc:Fallback>
              </mc:AlternateContent>
            </w:r>
            <w:r>
              <w:rPr>
                <w:b/>
                <w:sz w:val="26"/>
                <w:szCs w:val="26"/>
              </w:rPr>
              <w:t>Độc lập - Tự do - Hạnh phúc</w:t>
            </w:r>
          </w:p>
        </w:tc>
      </w:tr>
      <w:tr w:rsidR="002E5951">
        <w:tc>
          <w:tcPr>
            <w:tcW w:w="3823" w:type="dxa"/>
          </w:tcPr>
          <w:p w:rsidR="002E5951" w:rsidRDefault="00D14ADD">
            <w:pPr>
              <w:spacing w:line="283" w:lineRule="atLeast"/>
              <w:jc w:val="center"/>
              <w:rPr>
                <w:szCs w:val="26"/>
              </w:rPr>
            </w:pPr>
            <w:r>
              <w:rPr>
                <w:szCs w:val="26"/>
              </w:rPr>
              <w:t>Số:          /TM-BVT</w:t>
            </w:r>
          </w:p>
        </w:tc>
        <w:tc>
          <w:tcPr>
            <w:tcW w:w="5239" w:type="dxa"/>
          </w:tcPr>
          <w:p w:rsidR="002E5951" w:rsidRDefault="001D7A9C" w:rsidP="0018528A">
            <w:pPr>
              <w:spacing w:line="283" w:lineRule="atLeast"/>
              <w:jc w:val="center"/>
              <w:rPr>
                <w:i/>
                <w:szCs w:val="26"/>
              </w:rPr>
            </w:pPr>
            <w:r>
              <w:rPr>
                <w:i/>
                <w:szCs w:val="26"/>
              </w:rPr>
              <w:t xml:space="preserve">Lào Cai, ngày …..  tháng </w:t>
            </w:r>
            <w:r w:rsidR="0018528A">
              <w:rPr>
                <w:i/>
                <w:szCs w:val="26"/>
              </w:rPr>
              <w:t>9</w:t>
            </w:r>
            <w:r w:rsidR="00D14ADD">
              <w:rPr>
                <w:i/>
                <w:szCs w:val="26"/>
              </w:rPr>
              <w:t xml:space="preserve"> năm 202</w:t>
            </w:r>
            <w:r w:rsidR="0018528A">
              <w:rPr>
                <w:i/>
                <w:szCs w:val="26"/>
              </w:rPr>
              <w:t>2</w:t>
            </w:r>
          </w:p>
        </w:tc>
      </w:tr>
    </w:tbl>
    <w:p w:rsidR="002E5951" w:rsidRDefault="002E5951">
      <w:pPr>
        <w:spacing w:before="60" w:after="60" w:line="283" w:lineRule="atLeast"/>
        <w:rPr>
          <w:sz w:val="26"/>
          <w:szCs w:val="26"/>
        </w:rPr>
      </w:pPr>
    </w:p>
    <w:p w:rsidR="002E5951" w:rsidRDefault="00D14ADD">
      <w:pPr>
        <w:spacing w:before="60" w:after="60" w:line="276" w:lineRule="auto"/>
        <w:jc w:val="center"/>
        <w:rPr>
          <w:b/>
          <w:szCs w:val="28"/>
        </w:rPr>
      </w:pPr>
      <w:r>
        <w:rPr>
          <w:b/>
          <w:noProof/>
          <w:szCs w:val="28"/>
          <w:lang w:val="en-GB" w:eastAsia="en-GB"/>
        </w:rPr>
        <mc:AlternateContent>
          <mc:Choice Requires="wps">
            <w:drawing>
              <wp:anchor distT="0" distB="0" distL="114300" distR="114300" simplePos="0" relativeHeight="251661312" behindDoc="0" locked="0" layoutInCell="1" allowOverlap="1">
                <wp:simplePos x="0" y="0"/>
                <wp:positionH relativeFrom="column">
                  <wp:posOffset>2129790</wp:posOffset>
                </wp:positionH>
                <wp:positionV relativeFrom="paragraph">
                  <wp:posOffset>236218</wp:posOffset>
                </wp:positionV>
                <wp:extent cx="1447799" cy="0"/>
                <wp:effectExtent l="0" t="0" r="19049" b="19049"/>
                <wp:wrapNone/>
                <wp:docPr id="3" name="Straight Connector 3"/>
                <wp:cNvGraphicFramePr/>
                <a:graphic xmlns:a="http://schemas.openxmlformats.org/drawingml/2006/main">
                  <a:graphicData uri="http://schemas.microsoft.com/office/word/2010/wordprocessingShape">
                    <wps:wsp>
                      <wps:cNvCnPr/>
                      <wps:spPr bwMode="auto">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B9E8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pt,18.6pt" to="281.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" strokecolor="black [3200]" strokeweight=".5pt">
                <v:stroke joinstyle="miter"/>
              </v:line>
            </w:pict>
          </mc:Fallback>
        </mc:AlternateContent>
      </w:r>
      <w:r>
        <w:rPr>
          <w:b/>
          <w:szCs w:val="28"/>
        </w:rPr>
        <w:t>THƯ MỜI QUAN TÂM</w:t>
      </w:r>
    </w:p>
    <w:p w:rsidR="001D7A9C" w:rsidRDefault="001D7A9C" w:rsidP="001D7A9C">
      <w:pPr>
        <w:spacing w:before="120" w:after="0" w:line="288" w:lineRule="auto"/>
        <w:ind w:firstLine="567"/>
        <w:jc w:val="both"/>
        <w:rPr>
          <w:sz w:val="26"/>
          <w:szCs w:val="26"/>
        </w:rPr>
      </w:pPr>
      <w:r>
        <w:rPr>
          <w:sz w:val="26"/>
          <w:szCs w:val="26"/>
        </w:rPr>
        <w:tab/>
      </w:r>
    </w:p>
    <w:p w:rsidR="001D7A9C" w:rsidRPr="002A72A7" w:rsidRDefault="001D7A9C" w:rsidP="00DB25F2">
      <w:pPr>
        <w:spacing w:before="120" w:after="0" w:line="288" w:lineRule="auto"/>
        <w:ind w:firstLine="567"/>
        <w:jc w:val="both"/>
        <w:rPr>
          <w:spacing w:val="-2"/>
          <w:sz w:val="26"/>
          <w:szCs w:val="26"/>
        </w:rPr>
      </w:pPr>
      <w:r w:rsidRPr="002A72A7">
        <w:rPr>
          <w:sz w:val="26"/>
          <w:szCs w:val="26"/>
        </w:rPr>
        <w:t xml:space="preserve">Bệnh viện Đa khoa tỉnh Lào Cai dự kiến trong tháng </w:t>
      </w:r>
      <w:r w:rsidR="0018528A" w:rsidRPr="002A72A7">
        <w:rPr>
          <w:sz w:val="26"/>
          <w:szCs w:val="26"/>
        </w:rPr>
        <w:t>9</w:t>
      </w:r>
      <w:r w:rsidRPr="002A72A7">
        <w:rPr>
          <w:sz w:val="26"/>
          <w:szCs w:val="26"/>
        </w:rPr>
        <w:t xml:space="preserve"> năm 2022 có triển khai tổ chức lư</w:t>
      </w:r>
      <w:r w:rsidR="002A72A7">
        <w:rPr>
          <w:sz w:val="26"/>
          <w:szCs w:val="26"/>
        </w:rPr>
        <w:t xml:space="preserve">̣a chọn nhà thầu gói thầu: </w:t>
      </w:r>
      <w:r w:rsidR="00731601" w:rsidRPr="002A72A7">
        <w:rPr>
          <w:spacing w:val="-4"/>
          <w:sz w:val="26"/>
          <w:szCs w:val="26"/>
          <w:lang w:val="es-ES"/>
        </w:rPr>
        <w:t>Mua sắm vật tư y tế  phục vụ công tác khám, chữa bệnh tại Bệnh viện Đa khoa tỉnh Lào Cai năm 2022 -2023 ( lần 2) thuộc dự án: Mua sắm vật tư, hóa chất phục vụ công tác khám, chữa bệnh tại Bệnh viện Đa khoa tỉnh Lào Cai năm 2022-2023</w:t>
      </w:r>
      <w:r w:rsidR="00731601" w:rsidRPr="002A72A7">
        <w:rPr>
          <w:spacing w:val="-2"/>
          <w:sz w:val="26"/>
          <w:szCs w:val="26"/>
        </w:rPr>
        <w:t xml:space="preserve"> cụ thể </w:t>
      </w:r>
      <w:r w:rsidR="002A72A7" w:rsidRPr="002A72A7">
        <w:rPr>
          <w:spacing w:val="-2"/>
          <w:sz w:val="26"/>
          <w:szCs w:val="26"/>
        </w:rPr>
        <w:t xml:space="preserve">gồm </w:t>
      </w:r>
      <w:r w:rsidR="00731601" w:rsidRPr="002A72A7">
        <w:rPr>
          <w:spacing w:val="-2"/>
          <w:sz w:val="26"/>
          <w:szCs w:val="26"/>
        </w:rPr>
        <w:t>các gói thầu sau:</w:t>
      </w:r>
    </w:p>
    <w:p w:rsidR="00731601" w:rsidRPr="002A72A7" w:rsidRDefault="00731601" w:rsidP="00DB25F2">
      <w:pPr>
        <w:jc w:val="both"/>
        <w:rPr>
          <w:rFonts w:eastAsia="Times New Roman" w:cs="Times New Roman"/>
          <w:sz w:val="26"/>
          <w:szCs w:val="26"/>
          <w:lang w:val="en-GB" w:eastAsia="en-GB"/>
        </w:rPr>
      </w:pPr>
      <w:r w:rsidRPr="002A72A7">
        <w:rPr>
          <w:rFonts w:eastAsia="Times New Roman" w:cs="Times New Roman"/>
          <w:noProof/>
          <w:sz w:val="26"/>
          <w:szCs w:val="26"/>
          <w:lang w:val="en-GB" w:eastAsia="en-GB"/>
        </w:rPr>
        <mc:AlternateContent>
          <mc:Choice Requires="wps">
            <w:drawing>
              <wp:inline distT="0" distB="0" distL="0" distR="0">
                <wp:extent cx="304800" cy="304800"/>
                <wp:effectExtent l="0" t="0" r="0" b="0"/>
                <wp:docPr id="4" name="Rectangle 4" descr="blob:file:///92e26a0c-6c22-474d-92b8-5df6c395eab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0DDFCA" id="Rectangle 4" o:spid="_x0000_s1026" alt="blob:file:///92e26a0c-6c22-474d-92b8-5df6c395eab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t/Ydqd0CAADxBQAADgAAAAAAAAAAAAAAAAAuAgAAZHJz&#10;L2Uyb0RvYy54bWxQSwECLQAUAAYACAAAACEATKDpLNgAAAADAQAADwAAAAAAAAAAAAAAAAA3BQAA&#10;ZHJzL2Rvd25yZXYueG1sUEsFBgAAAAAEAAQA8wAAADwGAAAAAA==&#10;" filled="f" stroked="f">
                <o:lock v:ext="edit" aspectratio="t"/>
                <w10:anchorlock/>
              </v:rect>
            </w:pict>
          </mc:Fallback>
        </mc:AlternateContent>
      </w:r>
      <w:r w:rsidR="00645FE4" w:rsidRPr="002A72A7">
        <w:rPr>
          <w:sz w:val="26"/>
          <w:szCs w:val="26"/>
        </w:rPr>
        <w:t xml:space="preserve"> </w:t>
      </w:r>
      <w:r w:rsidR="00645FE4" w:rsidRPr="002A72A7">
        <w:rPr>
          <w:rFonts w:eastAsia="Times New Roman" w:cs="Times New Roman"/>
          <w:sz w:val="26"/>
          <w:szCs w:val="26"/>
          <w:lang w:val="en-GB" w:eastAsia="en-GB"/>
        </w:rPr>
        <w:t>Gói thầu số 01: Mua vật tư cho kỹ thuật cao dùng cho điều trị ung bướu, hệ thống máy laser điều trị nội mạch và u xơ tuyến tiền liệt năm 2022-2023.</w:t>
      </w:r>
    </w:p>
    <w:p w:rsidR="00731601" w:rsidRPr="002A72A7" w:rsidRDefault="00731601" w:rsidP="00DB25F2">
      <w:pPr>
        <w:spacing w:before="120" w:after="100"/>
        <w:ind w:left="-36" w:firstLine="539"/>
        <w:jc w:val="both"/>
        <w:rPr>
          <w:rFonts w:eastAsia="Times New Roman" w:cs="Times New Roman"/>
          <w:spacing w:val="-4"/>
          <w:sz w:val="26"/>
          <w:szCs w:val="26"/>
          <w:lang w:val="es-ES"/>
        </w:rPr>
      </w:pPr>
      <w:r w:rsidRPr="002A72A7">
        <w:rPr>
          <w:rFonts w:cs="Times New Roman"/>
          <w:color w:val="001A33"/>
          <w:sz w:val="26"/>
          <w:szCs w:val="26"/>
          <w:shd w:val="clear" w:color="auto" w:fill="FFFFFF"/>
        </w:rPr>
        <w:t>Gói thầu số 02: Mua vật tư thay thế, cấy ghép nhân tạo năm 2022-2023</w:t>
      </w:r>
    </w:p>
    <w:p w:rsidR="00731601" w:rsidRPr="002A72A7" w:rsidRDefault="00731601" w:rsidP="00DB25F2">
      <w:pPr>
        <w:spacing w:before="120" w:after="100"/>
        <w:ind w:left="-36" w:firstLine="539"/>
        <w:jc w:val="both"/>
        <w:rPr>
          <w:rFonts w:eastAsia="Times New Roman" w:cs="Times New Roman"/>
          <w:spacing w:val="-4"/>
          <w:sz w:val="26"/>
          <w:szCs w:val="26"/>
          <w:lang w:val="es-ES"/>
        </w:rPr>
      </w:pPr>
      <w:r w:rsidRPr="002A72A7">
        <w:rPr>
          <w:rFonts w:eastAsia="Times New Roman" w:cs="Times New Roman"/>
          <w:spacing w:val="-4"/>
          <w:sz w:val="26"/>
          <w:szCs w:val="26"/>
          <w:lang w:val="es-ES"/>
        </w:rPr>
        <w:t xml:space="preserve">Gói thầu </w:t>
      </w:r>
      <w:r w:rsidR="00FD1318">
        <w:rPr>
          <w:rFonts w:eastAsia="Times New Roman" w:cs="Times New Roman"/>
          <w:spacing w:val="-4"/>
          <w:sz w:val="26"/>
          <w:szCs w:val="26"/>
          <w:lang w:val="es-ES"/>
        </w:rPr>
        <w:t>số 0</w:t>
      </w:r>
      <w:bookmarkStart w:id="0" w:name="_GoBack"/>
      <w:bookmarkEnd w:id="0"/>
      <w:r w:rsidRPr="002A72A7">
        <w:rPr>
          <w:rFonts w:eastAsia="Times New Roman" w:cs="Times New Roman"/>
          <w:spacing w:val="-4"/>
          <w:sz w:val="26"/>
          <w:szCs w:val="26"/>
          <w:lang w:val="es-ES"/>
        </w:rPr>
        <w:t>3: Mua chỉ khâu, dụng cụ khâu nối tiêu hóa, khí máu và vật tư tiêu hao khác năm 2022-2023;</w:t>
      </w:r>
    </w:p>
    <w:p w:rsidR="001D7A9C" w:rsidRPr="002A72A7" w:rsidRDefault="001D7A9C" w:rsidP="00DB25F2">
      <w:pPr>
        <w:spacing w:after="0" w:line="288" w:lineRule="auto"/>
        <w:ind w:firstLine="567"/>
        <w:jc w:val="both"/>
        <w:rPr>
          <w:sz w:val="26"/>
          <w:szCs w:val="26"/>
        </w:rPr>
      </w:pPr>
      <w:r w:rsidRPr="002A72A7">
        <w:rPr>
          <w:sz w:val="26"/>
          <w:szCs w:val="26"/>
        </w:rPr>
        <w:tab/>
        <w:t>Nội dung công việc chủ yếu:</w:t>
      </w:r>
    </w:p>
    <w:p w:rsidR="002E5951" w:rsidRPr="002A72A7" w:rsidRDefault="00D14ADD" w:rsidP="00DB25F2">
      <w:pPr>
        <w:spacing w:after="120" w:line="240" w:lineRule="auto"/>
        <w:ind w:firstLine="567"/>
        <w:jc w:val="both"/>
        <w:rPr>
          <w:sz w:val="26"/>
          <w:szCs w:val="26"/>
        </w:rPr>
      </w:pPr>
      <w:r w:rsidRPr="002A72A7">
        <w:rPr>
          <w:sz w:val="26"/>
          <w:szCs w:val="26"/>
        </w:rPr>
        <w:t>- Tư vấn lập hồ sơ mời thầu</w:t>
      </w:r>
    </w:p>
    <w:p w:rsidR="002E5951" w:rsidRPr="002A72A7" w:rsidRDefault="00D14ADD" w:rsidP="00DB25F2">
      <w:pPr>
        <w:spacing w:after="120" w:line="240" w:lineRule="auto"/>
        <w:ind w:firstLine="567"/>
        <w:jc w:val="both"/>
        <w:rPr>
          <w:sz w:val="26"/>
          <w:szCs w:val="26"/>
        </w:rPr>
      </w:pPr>
      <w:r w:rsidRPr="002A72A7">
        <w:rPr>
          <w:sz w:val="26"/>
          <w:szCs w:val="26"/>
        </w:rPr>
        <w:t>- Tư vấn đánh giá hồ sơ dự thầu</w:t>
      </w:r>
    </w:p>
    <w:p w:rsidR="002E5951" w:rsidRPr="002A72A7" w:rsidRDefault="00D14ADD" w:rsidP="00DB25F2">
      <w:pPr>
        <w:spacing w:after="120" w:line="240" w:lineRule="auto"/>
        <w:ind w:firstLine="567"/>
        <w:jc w:val="both"/>
        <w:rPr>
          <w:sz w:val="26"/>
          <w:szCs w:val="26"/>
        </w:rPr>
      </w:pPr>
      <w:r w:rsidRPr="002A72A7">
        <w:rPr>
          <w:sz w:val="26"/>
          <w:szCs w:val="26"/>
        </w:rPr>
        <w:t>- Tư vấn thẩm định hồ sơ mời thầu</w:t>
      </w:r>
    </w:p>
    <w:p w:rsidR="002E5951" w:rsidRPr="002A72A7" w:rsidRDefault="00D14ADD" w:rsidP="00DB25F2">
      <w:pPr>
        <w:spacing w:after="120" w:line="240" w:lineRule="auto"/>
        <w:ind w:firstLine="567"/>
        <w:jc w:val="both"/>
        <w:rPr>
          <w:sz w:val="26"/>
          <w:szCs w:val="26"/>
        </w:rPr>
      </w:pPr>
      <w:r w:rsidRPr="002A72A7">
        <w:rPr>
          <w:sz w:val="26"/>
          <w:szCs w:val="26"/>
        </w:rPr>
        <w:t>- Tư vấn thẩm định kết quả lựa chọn nhà thầu</w:t>
      </w:r>
    </w:p>
    <w:p w:rsidR="002E5951" w:rsidRPr="002A72A7" w:rsidRDefault="00D14ADD" w:rsidP="00DB25F2">
      <w:pPr>
        <w:spacing w:after="120" w:line="240" w:lineRule="auto"/>
        <w:ind w:firstLine="567"/>
        <w:jc w:val="both"/>
        <w:rPr>
          <w:sz w:val="26"/>
          <w:szCs w:val="26"/>
        </w:rPr>
      </w:pPr>
      <w:r w:rsidRPr="002A72A7">
        <w:rPr>
          <w:sz w:val="26"/>
          <w:szCs w:val="26"/>
        </w:rPr>
        <w:t>Bệnh viện Đa khoa tỉnh Lào Cai kính mời các đơn vị tư vấn có đủ tư cách pháp nhân, tư cách hợp lệ và năng lực kinh nghiệm nộp Hồ sơ năng lực và các tài liệu có liên quan để thực hiện các công việc nêu trên.</w:t>
      </w:r>
      <w:r w:rsidR="00E931AB" w:rsidRPr="002A72A7">
        <w:rPr>
          <w:sz w:val="26"/>
          <w:szCs w:val="26"/>
        </w:rPr>
        <w:t xml:space="preserve"> </w:t>
      </w:r>
      <w:r w:rsidRPr="002A72A7">
        <w:rPr>
          <w:sz w:val="26"/>
          <w:szCs w:val="26"/>
        </w:rPr>
        <w:t>Yêu cầu:</w:t>
      </w:r>
    </w:p>
    <w:p w:rsidR="002E5951" w:rsidRPr="002A72A7" w:rsidRDefault="00D14ADD" w:rsidP="00DB25F2">
      <w:pPr>
        <w:spacing w:after="120" w:line="240" w:lineRule="auto"/>
        <w:ind w:firstLine="567"/>
        <w:jc w:val="both"/>
        <w:rPr>
          <w:sz w:val="26"/>
          <w:szCs w:val="26"/>
        </w:rPr>
      </w:pPr>
      <w:r w:rsidRPr="002A72A7">
        <w:rPr>
          <w:sz w:val="26"/>
          <w:szCs w:val="26"/>
        </w:rPr>
        <w:t>1. Có đăng ký thành lập, hoạt động do cơ quan có thẩm quyền của nhà nước mà nhà thầu đang hoạt động cấp;</w:t>
      </w:r>
    </w:p>
    <w:p w:rsidR="002E5951" w:rsidRPr="002A72A7" w:rsidRDefault="00D14ADD" w:rsidP="00DB25F2">
      <w:pPr>
        <w:spacing w:after="120" w:line="240" w:lineRule="auto"/>
        <w:ind w:firstLine="567"/>
        <w:jc w:val="both"/>
        <w:rPr>
          <w:sz w:val="26"/>
          <w:szCs w:val="26"/>
        </w:rPr>
      </w:pPr>
      <w:r w:rsidRPr="002A72A7">
        <w:rPr>
          <w:sz w:val="26"/>
          <w:szCs w:val="26"/>
        </w:rPr>
        <w:t>2. Hạch toán tài chính độc lập;</w:t>
      </w:r>
    </w:p>
    <w:p w:rsidR="002E5951" w:rsidRPr="002A72A7" w:rsidRDefault="00D14ADD" w:rsidP="00DB25F2">
      <w:pPr>
        <w:spacing w:after="120" w:line="240" w:lineRule="auto"/>
        <w:ind w:firstLine="567"/>
        <w:jc w:val="both"/>
        <w:rPr>
          <w:sz w:val="26"/>
          <w:szCs w:val="26"/>
        </w:rPr>
      </w:pPr>
      <w:r w:rsidRPr="002A72A7">
        <w:rPr>
          <w:sz w:val="26"/>
          <w:szCs w:val="26"/>
        </w:rPr>
        <w:t>3. Không đang trong quá trình giải thể; không bị kết luận đang lâm vào tình trạng phá sản hoặc nợ không có khả năng chi trả theo quy định của pháp luật;</w:t>
      </w:r>
    </w:p>
    <w:p w:rsidR="002E5951" w:rsidRPr="002A72A7" w:rsidRDefault="00D14ADD" w:rsidP="00DB25F2">
      <w:pPr>
        <w:spacing w:after="120" w:line="240" w:lineRule="auto"/>
        <w:ind w:firstLine="567"/>
        <w:jc w:val="both"/>
        <w:rPr>
          <w:sz w:val="26"/>
          <w:szCs w:val="26"/>
        </w:rPr>
      </w:pPr>
      <w:r w:rsidRPr="002A72A7">
        <w:rPr>
          <w:sz w:val="26"/>
          <w:szCs w:val="26"/>
        </w:rPr>
        <w:t>4. Đã đăng ký trên hệ thống mạng đấu thầu quốc gia;</w:t>
      </w:r>
    </w:p>
    <w:p w:rsidR="002E5951" w:rsidRPr="002A72A7" w:rsidRDefault="00D14ADD" w:rsidP="00DB25F2">
      <w:pPr>
        <w:spacing w:after="120" w:line="240" w:lineRule="auto"/>
        <w:ind w:firstLine="567"/>
        <w:jc w:val="both"/>
        <w:rPr>
          <w:sz w:val="26"/>
          <w:szCs w:val="26"/>
        </w:rPr>
      </w:pPr>
      <w:r w:rsidRPr="002A72A7">
        <w:rPr>
          <w:sz w:val="26"/>
          <w:szCs w:val="26"/>
        </w:rPr>
        <w:t>5. Bảo đảm cạnh tranh trong đấu thầu theo Luật định;</w:t>
      </w:r>
    </w:p>
    <w:p w:rsidR="002E5951" w:rsidRPr="002A72A7" w:rsidRDefault="00D14ADD" w:rsidP="00DB25F2">
      <w:pPr>
        <w:spacing w:after="120" w:line="240" w:lineRule="auto"/>
        <w:ind w:firstLine="567"/>
        <w:jc w:val="both"/>
        <w:rPr>
          <w:sz w:val="26"/>
          <w:szCs w:val="26"/>
        </w:rPr>
      </w:pPr>
      <w:r w:rsidRPr="002A72A7">
        <w:rPr>
          <w:sz w:val="26"/>
          <w:szCs w:val="26"/>
        </w:rPr>
        <w:t>6. Không đang trong thời gian bị cấm tham dự thầu;</w:t>
      </w:r>
    </w:p>
    <w:p w:rsidR="002E5951" w:rsidRPr="002A72A7" w:rsidRDefault="00D14ADD" w:rsidP="00DB25F2">
      <w:pPr>
        <w:spacing w:after="120" w:line="240" w:lineRule="auto"/>
        <w:ind w:firstLine="567"/>
        <w:jc w:val="both"/>
        <w:rPr>
          <w:sz w:val="26"/>
          <w:szCs w:val="26"/>
        </w:rPr>
      </w:pPr>
      <w:r w:rsidRPr="002A72A7">
        <w:rPr>
          <w:sz w:val="26"/>
          <w:szCs w:val="26"/>
        </w:rPr>
        <w:t>7. Đã có kinh nghiệm trong tư vấn các gói thầu có tính chất tương đương.</w:t>
      </w:r>
    </w:p>
    <w:p w:rsidR="002E5951" w:rsidRDefault="002A72A7" w:rsidP="00DB25F2">
      <w:pPr>
        <w:spacing w:after="120" w:line="240" w:lineRule="auto"/>
        <w:ind w:firstLine="567"/>
        <w:jc w:val="both"/>
        <w:rPr>
          <w:b/>
          <w:sz w:val="26"/>
          <w:szCs w:val="26"/>
        </w:rPr>
      </w:pPr>
      <w:r>
        <w:rPr>
          <w:b/>
          <w:sz w:val="26"/>
          <w:szCs w:val="26"/>
        </w:rPr>
        <w:t>- Thời gian, địa điểm nhận hồ sơ tham gia của các tổ chức tư vấn:</w:t>
      </w:r>
    </w:p>
    <w:p w:rsidR="002A72A7" w:rsidRDefault="002A72A7" w:rsidP="00DB25F2">
      <w:pPr>
        <w:spacing w:after="120" w:line="240" w:lineRule="auto"/>
        <w:ind w:firstLine="567"/>
        <w:jc w:val="both"/>
        <w:rPr>
          <w:sz w:val="26"/>
          <w:szCs w:val="26"/>
        </w:rPr>
      </w:pPr>
      <w:r>
        <w:rPr>
          <w:b/>
          <w:sz w:val="26"/>
          <w:szCs w:val="26"/>
        </w:rPr>
        <w:t>+ Thời gian nhậ</w:t>
      </w:r>
      <w:r w:rsidR="002F04CB">
        <w:rPr>
          <w:b/>
          <w:sz w:val="26"/>
          <w:szCs w:val="26"/>
        </w:rPr>
        <w:t>n hồ</w:t>
      </w:r>
      <w:r>
        <w:rPr>
          <w:b/>
          <w:sz w:val="26"/>
          <w:szCs w:val="26"/>
        </w:rPr>
        <w:t xml:space="preserve"> sơ: </w:t>
      </w:r>
      <w:r w:rsidRPr="002F04CB">
        <w:rPr>
          <w:sz w:val="26"/>
          <w:szCs w:val="26"/>
        </w:rPr>
        <w:t>Từ ngày 06/9/2022 đến 17 giờ 00 phút</w:t>
      </w:r>
      <w:r w:rsidR="002F04CB" w:rsidRPr="002F04CB">
        <w:rPr>
          <w:sz w:val="26"/>
          <w:szCs w:val="26"/>
        </w:rPr>
        <w:t xml:space="preserve"> ngày 12/9/2022 ( trong giờ hành chính)</w:t>
      </w:r>
    </w:p>
    <w:p w:rsidR="002F04CB" w:rsidRPr="002F04CB" w:rsidRDefault="002F04CB" w:rsidP="00DB25F2">
      <w:pPr>
        <w:spacing w:after="120" w:line="240" w:lineRule="auto"/>
        <w:ind w:firstLine="567"/>
        <w:jc w:val="both"/>
        <w:rPr>
          <w:sz w:val="26"/>
          <w:szCs w:val="26"/>
        </w:rPr>
      </w:pPr>
      <w:r w:rsidRPr="002F04CB">
        <w:rPr>
          <w:b/>
          <w:sz w:val="26"/>
          <w:szCs w:val="26"/>
        </w:rPr>
        <w:lastRenderedPageBreak/>
        <w:t>+ Cách thức nộp hồ sơ:</w:t>
      </w:r>
      <w:r>
        <w:rPr>
          <w:b/>
          <w:sz w:val="26"/>
          <w:szCs w:val="26"/>
        </w:rPr>
        <w:t xml:space="preserve"> </w:t>
      </w:r>
      <w:r w:rsidRPr="002F04CB">
        <w:rPr>
          <w:sz w:val="26"/>
          <w:szCs w:val="26"/>
        </w:rPr>
        <w:t>Nộp trực tiếp</w:t>
      </w:r>
      <w:r>
        <w:rPr>
          <w:sz w:val="26"/>
          <w:szCs w:val="26"/>
        </w:rPr>
        <w:t xml:space="preserve"> hoặc gửi theo đường bưu điện ( Hồ sơ gửi theo đường </w:t>
      </w:r>
      <w:r w:rsidR="008F5E6E">
        <w:rPr>
          <w:sz w:val="26"/>
          <w:szCs w:val="26"/>
        </w:rPr>
        <w:t>bưu điện được tính theo dấu bưu điện trước giờ của ngày kết thúc nhận nhận hồ sơ, nhưng với điều kiện Bệnh viện Đa khoa tỉnh Lào Cai phải nhận được trước hoặc trong ngày 12/9/2022)</w:t>
      </w:r>
    </w:p>
    <w:p w:rsidR="002E5951" w:rsidRPr="002A72A7" w:rsidRDefault="00DB25F2" w:rsidP="00DB25F2">
      <w:pPr>
        <w:spacing w:after="120" w:line="240" w:lineRule="auto"/>
        <w:ind w:firstLine="567"/>
        <w:jc w:val="both"/>
        <w:rPr>
          <w:spacing w:val="-5"/>
          <w:sz w:val="26"/>
          <w:szCs w:val="26"/>
        </w:rPr>
      </w:pPr>
      <w:r>
        <w:rPr>
          <w:b/>
          <w:spacing w:val="-5"/>
          <w:sz w:val="26"/>
          <w:szCs w:val="26"/>
        </w:rPr>
        <w:t xml:space="preserve">+ </w:t>
      </w:r>
      <w:r w:rsidR="00D14ADD" w:rsidRPr="002A72A7">
        <w:rPr>
          <w:b/>
          <w:spacing w:val="-5"/>
          <w:sz w:val="26"/>
          <w:szCs w:val="26"/>
        </w:rPr>
        <w:t>Địa điểm</w:t>
      </w:r>
      <w:r w:rsidR="008F5E6E">
        <w:rPr>
          <w:b/>
          <w:spacing w:val="-5"/>
          <w:sz w:val="26"/>
          <w:szCs w:val="26"/>
        </w:rPr>
        <w:t xml:space="preserve"> nhận hồ sơ</w:t>
      </w:r>
      <w:r w:rsidR="00D14ADD" w:rsidRPr="002A72A7">
        <w:rPr>
          <w:b/>
          <w:spacing w:val="-5"/>
          <w:sz w:val="26"/>
          <w:szCs w:val="26"/>
        </w:rPr>
        <w:t>:</w:t>
      </w:r>
      <w:r w:rsidR="008F5E6E">
        <w:rPr>
          <w:spacing w:val="-5"/>
          <w:sz w:val="26"/>
          <w:szCs w:val="26"/>
        </w:rPr>
        <w:t xml:space="preserve"> Bệnh viện Đa khoa tỉnh Lào Cai ( Địa chỉ: Đường Chiềng On, phường Bình Minh, thành phố Lào Cai, tỉnh Lào Cai.</w:t>
      </w:r>
    </w:p>
    <w:p w:rsidR="002E5951" w:rsidRDefault="00D14ADD" w:rsidP="00DB25F2">
      <w:pPr>
        <w:spacing w:after="120" w:line="240" w:lineRule="auto"/>
        <w:ind w:firstLine="567"/>
        <w:jc w:val="both"/>
        <w:rPr>
          <w:b/>
          <w:spacing w:val="-10"/>
          <w:sz w:val="26"/>
          <w:szCs w:val="26"/>
        </w:rPr>
      </w:pPr>
      <w:r w:rsidRPr="002A72A7">
        <w:rPr>
          <w:spacing w:val="-10"/>
          <w:sz w:val="26"/>
          <w:szCs w:val="26"/>
        </w:rPr>
        <w:t xml:space="preserve">Mọi thông tin xin liên hệ: ông </w:t>
      </w:r>
      <w:r w:rsidRPr="002A72A7">
        <w:rPr>
          <w:b/>
          <w:spacing w:val="-10"/>
          <w:sz w:val="26"/>
          <w:szCs w:val="26"/>
        </w:rPr>
        <w:t>Đỗ Mạnh</w:t>
      </w:r>
      <w:r w:rsidR="00933C90">
        <w:rPr>
          <w:spacing w:val="-10"/>
          <w:sz w:val="26"/>
          <w:szCs w:val="26"/>
        </w:rPr>
        <w:t xml:space="preserve"> T</w:t>
      </w:r>
      <w:r w:rsidRPr="002A72A7">
        <w:rPr>
          <w:spacing w:val="-10"/>
          <w:sz w:val="26"/>
          <w:szCs w:val="26"/>
        </w:rPr>
        <w:t xml:space="preserve">rưởng phòng TCKT:  </w:t>
      </w:r>
      <w:r w:rsidRPr="002A72A7">
        <w:rPr>
          <w:b/>
          <w:spacing w:val="-10"/>
          <w:sz w:val="26"/>
          <w:szCs w:val="26"/>
        </w:rPr>
        <w:t>0987497813</w:t>
      </w:r>
      <w:r w:rsidRPr="002A72A7">
        <w:rPr>
          <w:spacing w:val="-10"/>
          <w:sz w:val="26"/>
          <w:szCs w:val="26"/>
        </w:rPr>
        <w:t xml:space="preserve"> và  ông </w:t>
      </w:r>
      <w:r w:rsidR="007B548F" w:rsidRPr="002A72A7">
        <w:rPr>
          <w:b/>
          <w:spacing w:val="-10"/>
          <w:sz w:val="26"/>
          <w:szCs w:val="26"/>
        </w:rPr>
        <w:t>Trần Văn Tuyển</w:t>
      </w:r>
      <w:r w:rsidR="00933C90">
        <w:rPr>
          <w:spacing w:val="-10"/>
          <w:sz w:val="26"/>
          <w:szCs w:val="26"/>
        </w:rPr>
        <w:t xml:space="preserve"> Trưởng</w:t>
      </w:r>
      <w:r w:rsidR="007B548F" w:rsidRPr="002A72A7">
        <w:rPr>
          <w:spacing w:val="-10"/>
          <w:sz w:val="26"/>
          <w:szCs w:val="26"/>
        </w:rPr>
        <w:t xml:space="preserve"> phòng</w:t>
      </w:r>
      <w:r w:rsidRPr="002A72A7">
        <w:rPr>
          <w:spacing w:val="-10"/>
          <w:sz w:val="26"/>
          <w:szCs w:val="26"/>
        </w:rPr>
        <w:t xml:space="preserve"> VT-TBYT:  </w:t>
      </w:r>
      <w:r w:rsidR="007B548F" w:rsidRPr="002A72A7">
        <w:rPr>
          <w:b/>
          <w:spacing w:val="-10"/>
          <w:sz w:val="26"/>
          <w:szCs w:val="26"/>
        </w:rPr>
        <w:t>0977999239</w:t>
      </w:r>
      <w:r w:rsidR="00DB25F2">
        <w:rPr>
          <w:b/>
          <w:spacing w:val="-10"/>
          <w:sz w:val="26"/>
          <w:szCs w:val="26"/>
        </w:rPr>
        <w:t>.</w:t>
      </w:r>
    </w:p>
    <w:p w:rsidR="00DB25F2" w:rsidRDefault="00DB25F2" w:rsidP="00DB25F2">
      <w:pPr>
        <w:spacing w:after="120" w:line="240" w:lineRule="auto"/>
        <w:ind w:firstLine="567"/>
        <w:jc w:val="both"/>
        <w:rPr>
          <w:sz w:val="26"/>
          <w:szCs w:val="26"/>
        </w:rPr>
      </w:pPr>
      <w:r>
        <w:rPr>
          <w:sz w:val="26"/>
          <w:szCs w:val="26"/>
        </w:rPr>
        <w:t>-</w:t>
      </w:r>
      <w:r w:rsidRPr="00DB25F2">
        <w:rPr>
          <w:sz w:val="26"/>
          <w:szCs w:val="26"/>
        </w:rPr>
        <w:t>Bệnh viện Đa khoa tỉnh Lào Cai sẽ có văn bản thông báo kết quả cho tổ chức tư vấn tư vấn được lựa chọn, những đơn vị không nhận được thông báo kết quả được hiểu là không được lựa chọn</w:t>
      </w:r>
      <w:r w:rsidR="002A36EB">
        <w:rPr>
          <w:sz w:val="26"/>
          <w:szCs w:val="26"/>
        </w:rPr>
        <w:t>,</w:t>
      </w:r>
      <w:r w:rsidRPr="00DB25F2">
        <w:rPr>
          <w:sz w:val="26"/>
          <w:szCs w:val="26"/>
        </w:rPr>
        <w:t xml:space="preserve"> Bệnh viện Đa khoa tỉnh Lào Cai không hoàn trả hồ sơ với những đơn vị không được lựa chọn.</w:t>
      </w:r>
    </w:p>
    <w:p w:rsidR="00DB25F2" w:rsidRPr="00DB25F2" w:rsidRDefault="00DB25F2" w:rsidP="00DB25F2">
      <w:pPr>
        <w:spacing w:after="120" w:line="240" w:lineRule="auto"/>
        <w:ind w:firstLine="567"/>
        <w:jc w:val="both"/>
        <w:rPr>
          <w:sz w:val="26"/>
          <w:szCs w:val="26"/>
        </w:rPr>
      </w:pPr>
      <w:r>
        <w:rPr>
          <w:sz w:val="26"/>
          <w:szCs w:val="26"/>
        </w:rPr>
        <w:t>Nếu quá thời hạn trên, trường hợp chỉ có một tổ chức nộp hồ sơ hoặc không có tổ chức tư vấn nào nộp hồ sơ</w:t>
      </w:r>
      <w:r w:rsidR="002A36EB">
        <w:rPr>
          <w:sz w:val="26"/>
          <w:szCs w:val="26"/>
        </w:rPr>
        <w:t>, Bệnh viện Đa khoa tỉnh Lào Cai sẽ thông báo chỉ định tổ chức tư vấn để thực hiện việc tư vấn theo quy định.</w:t>
      </w:r>
    </w:p>
    <w:p w:rsidR="002E5951" w:rsidRPr="00731601" w:rsidRDefault="00DB25F2" w:rsidP="00E931AB">
      <w:pPr>
        <w:spacing w:after="120" w:line="240" w:lineRule="auto"/>
        <w:ind w:firstLine="567"/>
        <w:rPr>
          <w:sz w:val="26"/>
          <w:szCs w:val="26"/>
        </w:rPr>
      </w:pPr>
      <w:r>
        <w:rPr>
          <w:sz w:val="26"/>
          <w:szCs w:val="26"/>
        </w:rPr>
        <w:t>Trân trọng thông báo</w:t>
      </w:r>
      <w:r w:rsidR="00D14ADD" w:rsidRPr="00731601">
        <w:rPr>
          <w:sz w:val="26"/>
          <w:szCs w:val="26"/>
        </w:rPr>
        <w: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4677"/>
      </w:tblGrid>
      <w:tr w:rsidR="002E5951">
        <w:tc>
          <w:tcPr>
            <w:tcW w:w="4535" w:type="dxa"/>
          </w:tcPr>
          <w:p w:rsidR="002E5951" w:rsidRDefault="00D14ADD">
            <w:pPr>
              <w:spacing w:line="283" w:lineRule="atLeast"/>
              <w:rPr>
                <w:b/>
                <w:i/>
                <w:sz w:val="24"/>
                <w:szCs w:val="24"/>
              </w:rPr>
            </w:pPr>
            <w:r>
              <w:rPr>
                <w:b/>
                <w:i/>
                <w:sz w:val="24"/>
                <w:szCs w:val="24"/>
              </w:rPr>
              <w:t>Nơi nhận:</w:t>
            </w:r>
          </w:p>
          <w:p w:rsidR="007B548F" w:rsidRDefault="00D14ADD">
            <w:pPr>
              <w:spacing w:line="283" w:lineRule="atLeast"/>
              <w:rPr>
                <w:sz w:val="22"/>
              </w:rPr>
            </w:pPr>
            <w:r>
              <w:rPr>
                <w:sz w:val="22"/>
              </w:rPr>
              <w:t>- Báo Lào Cai;</w:t>
            </w:r>
          </w:p>
          <w:p w:rsidR="002A36EB" w:rsidRDefault="002A36EB">
            <w:pPr>
              <w:spacing w:line="283" w:lineRule="atLeast"/>
              <w:rPr>
                <w:sz w:val="22"/>
              </w:rPr>
            </w:pPr>
            <w:r>
              <w:rPr>
                <w:sz w:val="22"/>
              </w:rPr>
              <w:t>- Website của BVĐK tỉnh Lào Cai.</w:t>
            </w:r>
          </w:p>
          <w:p w:rsidR="002E5951" w:rsidRDefault="00D14ADD">
            <w:pPr>
              <w:spacing w:line="283" w:lineRule="atLeast"/>
              <w:rPr>
                <w:sz w:val="22"/>
                <w:szCs w:val="26"/>
              </w:rPr>
            </w:pPr>
            <w:r>
              <w:rPr>
                <w:sz w:val="22"/>
              </w:rPr>
              <w:t>- Lưu: VT, TCKT.</w:t>
            </w:r>
          </w:p>
        </w:tc>
        <w:tc>
          <w:tcPr>
            <w:tcW w:w="4677" w:type="dxa"/>
          </w:tcPr>
          <w:p w:rsidR="002E5951" w:rsidRDefault="00D14ADD">
            <w:pPr>
              <w:spacing w:before="60" w:after="60" w:line="276" w:lineRule="auto"/>
              <w:jc w:val="center"/>
              <w:rPr>
                <w:b/>
                <w:szCs w:val="26"/>
              </w:rPr>
            </w:pPr>
            <w:r>
              <w:rPr>
                <w:b/>
                <w:szCs w:val="26"/>
              </w:rPr>
              <w:t>GIÁM ĐỐC</w:t>
            </w:r>
          </w:p>
          <w:p w:rsidR="002E5951" w:rsidRDefault="002E5951">
            <w:pPr>
              <w:spacing w:before="60" w:after="60" w:line="276" w:lineRule="auto"/>
              <w:jc w:val="center"/>
              <w:rPr>
                <w:b/>
                <w:szCs w:val="26"/>
              </w:rPr>
            </w:pPr>
          </w:p>
          <w:p w:rsidR="00E931AB" w:rsidRDefault="00E931AB">
            <w:pPr>
              <w:spacing w:before="60" w:after="60" w:line="276" w:lineRule="auto"/>
              <w:jc w:val="center"/>
              <w:rPr>
                <w:b/>
                <w:szCs w:val="26"/>
              </w:rPr>
            </w:pPr>
          </w:p>
          <w:p w:rsidR="008F5E6E" w:rsidRDefault="008F5E6E">
            <w:pPr>
              <w:spacing w:before="60" w:after="60" w:line="276" w:lineRule="auto"/>
              <w:jc w:val="center"/>
              <w:rPr>
                <w:b/>
                <w:szCs w:val="26"/>
              </w:rPr>
            </w:pPr>
          </w:p>
          <w:p w:rsidR="002E5951" w:rsidRDefault="00E931AB" w:rsidP="00E931AB">
            <w:pPr>
              <w:spacing w:before="60" w:after="60" w:line="276" w:lineRule="auto"/>
              <w:rPr>
                <w:szCs w:val="26"/>
              </w:rPr>
            </w:pPr>
            <w:r>
              <w:rPr>
                <w:b/>
                <w:szCs w:val="26"/>
              </w:rPr>
              <w:t xml:space="preserve">          </w:t>
            </w:r>
            <w:r w:rsidR="00AF6540">
              <w:rPr>
                <w:b/>
                <w:szCs w:val="26"/>
              </w:rPr>
              <w:t xml:space="preserve">  </w:t>
            </w:r>
            <w:r>
              <w:rPr>
                <w:b/>
                <w:szCs w:val="26"/>
              </w:rPr>
              <w:t xml:space="preserve">     </w:t>
            </w:r>
            <w:r w:rsidR="00D14ADD">
              <w:rPr>
                <w:b/>
                <w:szCs w:val="26"/>
              </w:rPr>
              <w:t>Phạm Văn Thinh</w:t>
            </w:r>
          </w:p>
        </w:tc>
      </w:tr>
    </w:tbl>
    <w:p w:rsidR="002E5951" w:rsidRDefault="002E5951">
      <w:pPr>
        <w:spacing w:before="60" w:after="60" w:line="276" w:lineRule="auto"/>
        <w:rPr>
          <w:sz w:val="26"/>
          <w:szCs w:val="26"/>
        </w:rPr>
      </w:pPr>
    </w:p>
    <w:sectPr w:rsidR="002E5951" w:rsidSect="00E931AB">
      <w:pgSz w:w="11907" w:h="16840"/>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F97" w:rsidRDefault="00744F97">
      <w:pPr>
        <w:spacing w:after="0" w:line="240" w:lineRule="auto"/>
      </w:pPr>
      <w:r>
        <w:separator/>
      </w:r>
    </w:p>
  </w:endnote>
  <w:endnote w:type="continuationSeparator" w:id="0">
    <w:p w:rsidR="00744F97" w:rsidRDefault="0074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F97" w:rsidRDefault="00744F97">
      <w:pPr>
        <w:spacing w:after="0" w:line="240" w:lineRule="auto"/>
      </w:pPr>
      <w:r>
        <w:separator/>
      </w:r>
    </w:p>
  </w:footnote>
  <w:footnote w:type="continuationSeparator" w:id="0">
    <w:p w:rsidR="00744F97" w:rsidRDefault="00744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3FD"/>
    <w:multiLevelType w:val="hybridMultilevel"/>
    <w:tmpl w:val="7666B4BA"/>
    <w:lvl w:ilvl="0" w:tplc="12CED9FE">
      <w:start w:val="7"/>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27B339DA"/>
    <w:multiLevelType w:val="hybridMultilevel"/>
    <w:tmpl w:val="D8C211E6"/>
    <w:lvl w:ilvl="0" w:tplc="EE2237B8">
      <w:start w:val="7"/>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28742EF3"/>
    <w:multiLevelType w:val="hybridMultilevel"/>
    <w:tmpl w:val="B60A4A6A"/>
    <w:lvl w:ilvl="0" w:tplc="395E2FC2">
      <w:start w:val="1"/>
      <w:numFmt w:val="decimal"/>
      <w:lvlText w:val="%1."/>
      <w:lvlJc w:val="left"/>
      <w:pPr>
        <w:ind w:left="720" w:hanging="359"/>
      </w:pPr>
      <w:rPr>
        <w:rFonts w:hint="default"/>
      </w:rPr>
    </w:lvl>
    <w:lvl w:ilvl="1" w:tplc="7062E5D6">
      <w:start w:val="1"/>
      <w:numFmt w:val="lowerLetter"/>
      <w:lvlText w:val="%2."/>
      <w:lvlJc w:val="left"/>
      <w:pPr>
        <w:ind w:left="1440" w:hanging="359"/>
      </w:pPr>
    </w:lvl>
    <w:lvl w:ilvl="2" w:tplc="078258AE">
      <w:start w:val="1"/>
      <w:numFmt w:val="lowerRoman"/>
      <w:lvlText w:val="%3."/>
      <w:lvlJc w:val="right"/>
      <w:pPr>
        <w:ind w:left="2160" w:hanging="179"/>
      </w:pPr>
    </w:lvl>
    <w:lvl w:ilvl="3" w:tplc="7706922A">
      <w:start w:val="1"/>
      <w:numFmt w:val="decimal"/>
      <w:lvlText w:val="%4."/>
      <w:lvlJc w:val="left"/>
      <w:pPr>
        <w:ind w:left="2880" w:hanging="359"/>
      </w:pPr>
    </w:lvl>
    <w:lvl w:ilvl="4" w:tplc="C0B455FE">
      <w:start w:val="1"/>
      <w:numFmt w:val="lowerLetter"/>
      <w:lvlText w:val="%5."/>
      <w:lvlJc w:val="left"/>
      <w:pPr>
        <w:ind w:left="3600" w:hanging="359"/>
      </w:pPr>
    </w:lvl>
    <w:lvl w:ilvl="5" w:tplc="5454A0A0">
      <w:start w:val="1"/>
      <w:numFmt w:val="lowerRoman"/>
      <w:lvlText w:val="%6."/>
      <w:lvlJc w:val="right"/>
      <w:pPr>
        <w:ind w:left="4320" w:hanging="179"/>
      </w:pPr>
    </w:lvl>
    <w:lvl w:ilvl="6" w:tplc="C7F80B2C">
      <w:start w:val="1"/>
      <w:numFmt w:val="decimal"/>
      <w:lvlText w:val="%7."/>
      <w:lvlJc w:val="left"/>
      <w:pPr>
        <w:ind w:left="5040" w:hanging="359"/>
      </w:pPr>
    </w:lvl>
    <w:lvl w:ilvl="7" w:tplc="19B0FA9A">
      <w:start w:val="1"/>
      <w:numFmt w:val="lowerLetter"/>
      <w:lvlText w:val="%8."/>
      <w:lvlJc w:val="left"/>
      <w:pPr>
        <w:ind w:left="5760" w:hanging="359"/>
      </w:pPr>
    </w:lvl>
    <w:lvl w:ilvl="8" w:tplc="6DAA94D8">
      <w:start w:val="1"/>
      <w:numFmt w:val="lowerRoman"/>
      <w:lvlText w:val="%9."/>
      <w:lvlJc w:val="right"/>
      <w:pPr>
        <w:ind w:left="6480" w:hanging="179"/>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51"/>
    <w:rsid w:val="0018528A"/>
    <w:rsid w:val="001D7624"/>
    <w:rsid w:val="001D7A9C"/>
    <w:rsid w:val="002A36EB"/>
    <w:rsid w:val="002A72A7"/>
    <w:rsid w:val="002E1DF4"/>
    <w:rsid w:val="002E5951"/>
    <w:rsid w:val="002F04CB"/>
    <w:rsid w:val="003E2419"/>
    <w:rsid w:val="003F1FFC"/>
    <w:rsid w:val="005E0C8D"/>
    <w:rsid w:val="00614B6C"/>
    <w:rsid w:val="00645FE4"/>
    <w:rsid w:val="00731601"/>
    <w:rsid w:val="00744F97"/>
    <w:rsid w:val="007B548F"/>
    <w:rsid w:val="008F5E6E"/>
    <w:rsid w:val="00933C90"/>
    <w:rsid w:val="009D3AA3"/>
    <w:rsid w:val="00AF6540"/>
    <w:rsid w:val="00B50B2A"/>
    <w:rsid w:val="00C106EC"/>
    <w:rsid w:val="00D14ADD"/>
    <w:rsid w:val="00D67EE4"/>
    <w:rsid w:val="00DB25F2"/>
    <w:rsid w:val="00E931AB"/>
    <w:rsid w:val="00FD1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2B6E4-7FF0-4350-9765-7020AAE8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Calibri"/>
        <w:sz w:val="28"/>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pPr>
    <w:rPr>
      <w:b/>
      <w:color w:val="000000"/>
      <w:sz w:val="72"/>
    </w:rPr>
  </w:style>
  <w:style w:type="paragraph" w:styleId="Subtitle">
    <w:name w:val="Subtitle"/>
    <w:basedOn w:val="Normal"/>
    <w:next w:val="Normal"/>
    <w:uiPriority w:val="11"/>
    <w:qFormat/>
    <w:pPr>
      <w:spacing w:line="240" w:lineRule="auto"/>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spacing w:after="0" w:line="240" w:lineRule="auto"/>
    </w:pPr>
    <w:rPr>
      <w:color w:val="000000"/>
      <w:sz w:val="22"/>
    </w:rPr>
  </w:style>
  <w:style w:type="paragraph" w:styleId="Footer">
    <w:name w:val="footer"/>
    <w:basedOn w:val="Normal"/>
    <w:uiPriority w:val="99"/>
    <w:unhideWhenUsed/>
    <w:pPr>
      <w:tabs>
        <w:tab w:val="center" w:pos="7143"/>
        <w:tab w:val="right" w:pos="14287"/>
      </w:tabs>
      <w:spacing w:after="0" w:line="240" w:lineRule="auto"/>
    </w:pPr>
    <w:rPr>
      <w:color w:val="000000"/>
      <w:sz w:val="22"/>
    </w:rPr>
  </w:style>
  <w:style w:type="table" w:customStyle="1" w:styleId="Lined">
    <w:name w:val="Lined"/>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text">
    <w:name w:val="text"/>
    <w:basedOn w:val="DefaultParagraphFont"/>
    <w:rsid w:val="00731601"/>
  </w:style>
  <w:style w:type="character" w:customStyle="1" w:styleId="card-send-timesendtime">
    <w:name w:val="card-send-time__sendtime"/>
    <w:basedOn w:val="DefaultParagraphFont"/>
    <w:rsid w:val="00731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17508">
      <w:bodyDiv w:val="1"/>
      <w:marLeft w:val="0"/>
      <w:marRight w:val="0"/>
      <w:marTop w:val="0"/>
      <w:marBottom w:val="0"/>
      <w:divBdr>
        <w:top w:val="none" w:sz="0" w:space="0" w:color="auto"/>
        <w:left w:val="none" w:sz="0" w:space="0" w:color="auto"/>
        <w:bottom w:val="none" w:sz="0" w:space="0" w:color="auto"/>
        <w:right w:val="none" w:sz="0" w:space="0" w:color="auto"/>
      </w:divBdr>
      <w:divsChild>
        <w:div w:id="799342699">
          <w:marLeft w:val="0"/>
          <w:marRight w:val="0"/>
          <w:marTop w:val="0"/>
          <w:marBottom w:val="0"/>
          <w:divBdr>
            <w:top w:val="none" w:sz="0" w:space="0" w:color="auto"/>
            <w:left w:val="none" w:sz="0" w:space="0" w:color="auto"/>
            <w:bottom w:val="none" w:sz="0" w:space="0" w:color="auto"/>
            <w:right w:val="none" w:sz="0" w:space="0" w:color="auto"/>
          </w:divBdr>
          <w:divsChild>
            <w:div w:id="774519086">
              <w:marLeft w:val="0"/>
              <w:marRight w:val="0"/>
              <w:marTop w:val="0"/>
              <w:marBottom w:val="0"/>
              <w:divBdr>
                <w:top w:val="none" w:sz="0" w:space="0" w:color="auto"/>
                <w:left w:val="none" w:sz="0" w:space="0" w:color="auto"/>
                <w:bottom w:val="none" w:sz="0" w:space="0" w:color="auto"/>
                <w:right w:val="none" w:sz="0" w:space="0" w:color="auto"/>
              </w:divBdr>
              <w:divsChild>
                <w:div w:id="345788196">
                  <w:marLeft w:val="0"/>
                  <w:marRight w:val="-105"/>
                  <w:marTop w:val="0"/>
                  <w:marBottom w:val="0"/>
                  <w:divBdr>
                    <w:top w:val="none" w:sz="0" w:space="0" w:color="auto"/>
                    <w:left w:val="none" w:sz="0" w:space="0" w:color="auto"/>
                    <w:bottom w:val="none" w:sz="0" w:space="0" w:color="auto"/>
                    <w:right w:val="none" w:sz="0" w:space="0" w:color="auto"/>
                  </w:divBdr>
                  <w:divsChild>
                    <w:div w:id="1983775034">
                      <w:marLeft w:val="0"/>
                      <w:marRight w:val="0"/>
                      <w:marTop w:val="0"/>
                      <w:marBottom w:val="420"/>
                      <w:divBdr>
                        <w:top w:val="none" w:sz="0" w:space="0" w:color="auto"/>
                        <w:left w:val="none" w:sz="0" w:space="0" w:color="auto"/>
                        <w:bottom w:val="none" w:sz="0" w:space="0" w:color="auto"/>
                        <w:right w:val="none" w:sz="0" w:space="0" w:color="auto"/>
                      </w:divBdr>
                      <w:divsChild>
                        <w:div w:id="387459758">
                          <w:marLeft w:val="240"/>
                          <w:marRight w:val="240"/>
                          <w:marTop w:val="0"/>
                          <w:marBottom w:val="165"/>
                          <w:divBdr>
                            <w:top w:val="none" w:sz="0" w:space="0" w:color="auto"/>
                            <w:left w:val="none" w:sz="0" w:space="0" w:color="auto"/>
                            <w:bottom w:val="none" w:sz="0" w:space="0" w:color="auto"/>
                            <w:right w:val="none" w:sz="0" w:space="0" w:color="auto"/>
                          </w:divBdr>
                          <w:divsChild>
                            <w:div w:id="308825304">
                              <w:marLeft w:val="150"/>
                              <w:marRight w:val="0"/>
                              <w:marTop w:val="0"/>
                              <w:marBottom w:val="0"/>
                              <w:divBdr>
                                <w:top w:val="none" w:sz="0" w:space="0" w:color="auto"/>
                                <w:left w:val="none" w:sz="0" w:space="0" w:color="auto"/>
                                <w:bottom w:val="none" w:sz="0" w:space="0" w:color="auto"/>
                                <w:right w:val="none" w:sz="0" w:space="0" w:color="auto"/>
                              </w:divBdr>
                              <w:divsChild>
                                <w:div w:id="146437902">
                                  <w:marLeft w:val="0"/>
                                  <w:marRight w:val="0"/>
                                  <w:marTop w:val="0"/>
                                  <w:marBottom w:val="0"/>
                                  <w:divBdr>
                                    <w:top w:val="none" w:sz="0" w:space="0" w:color="auto"/>
                                    <w:left w:val="none" w:sz="0" w:space="0" w:color="auto"/>
                                    <w:bottom w:val="none" w:sz="0" w:space="0" w:color="auto"/>
                                    <w:right w:val="none" w:sz="0" w:space="0" w:color="auto"/>
                                  </w:divBdr>
                                  <w:divsChild>
                                    <w:div w:id="948582567">
                                      <w:marLeft w:val="0"/>
                                      <w:marRight w:val="0"/>
                                      <w:marTop w:val="0"/>
                                      <w:marBottom w:val="0"/>
                                      <w:divBdr>
                                        <w:top w:val="none" w:sz="0" w:space="0" w:color="auto"/>
                                        <w:left w:val="none" w:sz="0" w:space="0" w:color="auto"/>
                                        <w:bottom w:val="none" w:sz="0" w:space="0" w:color="auto"/>
                                        <w:right w:val="none" w:sz="0" w:space="0" w:color="auto"/>
                                      </w:divBdr>
                                      <w:divsChild>
                                        <w:div w:id="1142041408">
                                          <w:marLeft w:val="0"/>
                                          <w:marRight w:val="0"/>
                                          <w:marTop w:val="0"/>
                                          <w:marBottom w:val="60"/>
                                          <w:divBdr>
                                            <w:top w:val="none" w:sz="0" w:space="0" w:color="auto"/>
                                            <w:left w:val="none" w:sz="0" w:space="0" w:color="auto"/>
                                            <w:bottom w:val="none" w:sz="0" w:space="0" w:color="auto"/>
                                            <w:right w:val="none" w:sz="0" w:space="0" w:color="auto"/>
                                          </w:divBdr>
                                          <w:divsChild>
                                            <w:div w:id="1586106768">
                                              <w:marLeft w:val="0"/>
                                              <w:marRight w:val="0"/>
                                              <w:marTop w:val="0"/>
                                              <w:marBottom w:val="0"/>
                                              <w:divBdr>
                                                <w:top w:val="none" w:sz="0" w:space="0" w:color="auto"/>
                                                <w:left w:val="none" w:sz="0" w:space="0" w:color="auto"/>
                                                <w:bottom w:val="none" w:sz="0" w:space="0" w:color="auto"/>
                                                <w:right w:val="none" w:sz="0" w:space="0" w:color="auto"/>
                                              </w:divBdr>
                                            </w:div>
                                            <w:div w:id="13834015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4315440">
      <w:bodyDiv w:val="1"/>
      <w:marLeft w:val="0"/>
      <w:marRight w:val="0"/>
      <w:marTop w:val="0"/>
      <w:marBottom w:val="0"/>
      <w:divBdr>
        <w:top w:val="none" w:sz="0" w:space="0" w:color="auto"/>
        <w:left w:val="none" w:sz="0" w:space="0" w:color="auto"/>
        <w:bottom w:val="none" w:sz="0" w:space="0" w:color="auto"/>
        <w:right w:val="none" w:sz="0" w:space="0" w:color="auto"/>
      </w:divBdr>
      <w:divsChild>
        <w:div w:id="1578437225">
          <w:marLeft w:val="0"/>
          <w:marRight w:val="0"/>
          <w:marTop w:val="0"/>
          <w:marBottom w:val="0"/>
          <w:divBdr>
            <w:top w:val="none" w:sz="0" w:space="0" w:color="auto"/>
            <w:left w:val="none" w:sz="0" w:space="0" w:color="auto"/>
            <w:bottom w:val="none" w:sz="0" w:space="0" w:color="auto"/>
            <w:right w:val="none" w:sz="0" w:space="0" w:color="auto"/>
          </w:divBdr>
          <w:divsChild>
            <w:div w:id="1724979925">
              <w:marLeft w:val="0"/>
              <w:marRight w:val="0"/>
              <w:marTop w:val="0"/>
              <w:marBottom w:val="0"/>
              <w:divBdr>
                <w:top w:val="none" w:sz="0" w:space="0" w:color="auto"/>
                <w:left w:val="none" w:sz="0" w:space="0" w:color="auto"/>
                <w:bottom w:val="none" w:sz="0" w:space="0" w:color="auto"/>
                <w:right w:val="none" w:sz="0" w:space="0" w:color="auto"/>
              </w:divBdr>
              <w:divsChild>
                <w:div w:id="1937057587">
                  <w:marLeft w:val="0"/>
                  <w:marRight w:val="-105"/>
                  <w:marTop w:val="0"/>
                  <w:marBottom w:val="0"/>
                  <w:divBdr>
                    <w:top w:val="none" w:sz="0" w:space="0" w:color="auto"/>
                    <w:left w:val="none" w:sz="0" w:space="0" w:color="auto"/>
                    <w:bottom w:val="none" w:sz="0" w:space="0" w:color="auto"/>
                    <w:right w:val="none" w:sz="0" w:space="0" w:color="auto"/>
                  </w:divBdr>
                  <w:divsChild>
                    <w:div w:id="1852377882">
                      <w:marLeft w:val="0"/>
                      <w:marRight w:val="0"/>
                      <w:marTop w:val="0"/>
                      <w:marBottom w:val="420"/>
                      <w:divBdr>
                        <w:top w:val="none" w:sz="0" w:space="0" w:color="auto"/>
                        <w:left w:val="none" w:sz="0" w:space="0" w:color="auto"/>
                        <w:bottom w:val="none" w:sz="0" w:space="0" w:color="auto"/>
                        <w:right w:val="none" w:sz="0" w:space="0" w:color="auto"/>
                      </w:divBdr>
                      <w:divsChild>
                        <w:div w:id="1460370510">
                          <w:marLeft w:val="240"/>
                          <w:marRight w:val="240"/>
                          <w:marTop w:val="0"/>
                          <w:marBottom w:val="165"/>
                          <w:divBdr>
                            <w:top w:val="none" w:sz="0" w:space="0" w:color="auto"/>
                            <w:left w:val="none" w:sz="0" w:space="0" w:color="auto"/>
                            <w:bottom w:val="none" w:sz="0" w:space="0" w:color="auto"/>
                            <w:right w:val="none" w:sz="0" w:space="0" w:color="auto"/>
                          </w:divBdr>
                          <w:divsChild>
                            <w:div w:id="1155924073">
                              <w:marLeft w:val="150"/>
                              <w:marRight w:val="0"/>
                              <w:marTop w:val="0"/>
                              <w:marBottom w:val="0"/>
                              <w:divBdr>
                                <w:top w:val="none" w:sz="0" w:space="0" w:color="auto"/>
                                <w:left w:val="none" w:sz="0" w:space="0" w:color="auto"/>
                                <w:bottom w:val="none" w:sz="0" w:space="0" w:color="auto"/>
                                <w:right w:val="none" w:sz="0" w:space="0" w:color="auto"/>
                              </w:divBdr>
                              <w:divsChild>
                                <w:div w:id="284701254">
                                  <w:marLeft w:val="0"/>
                                  <w:marRight w:val="0"/>
                                  <w:marTop w:val="0"/>
                                  <w:marBottom w:val="0"/>
                                  <w:divBdr>
                                    <w:top w:val="none" w:sz="0" w:space="0" w:color="auto"/>
                                    <w:left w:val="none" w:sz="0" w:space="0" w:color="auto"/>
                                    <w:bottom w:val="none" w:sz="0" w:space="0" w:color="auto"/>
                                    <w:right w:val="none" w:sz="0" w:space="0" w:color="auto"/>
                                  </w:divBdr>
                                  <w:divsChild>
                                    <w:div w:id="1225214054">
                                      <w:marLeft w:val="0"/>
                                      <w:marRight w:val="0"/>
                                      <w:marTop w:val="0"/>
                                      <w:marBottom w:val="0"/>
                                      <w:divBdr>
                                        <w:top w:val="none" w:sz="0" w:space="0" w:color="auto"/>
                                        <w:left w:val="none" w:sz="0" w:space="0" w:color="auto"/>
                                        <w:bottom w:val="none" w:sz="0" w:space="0" w:color="auto"/>
                                        <w:right w:val="none" w:sz="0" w:space="0" w:color="auto"/>
                                      </w:divBdr>
                                      <w:divsChild>
                                        <w:div w:id="408230902">
                                          <w:marLeft w:val="0"/>
                                          <w:marRight w:val="0"/>
                                          <w:marTop w:val="0"/>
                                          <w:marBottom w:val="60"/>
                                          <w:divBdr>
                                            <w:top w:val="none" w:sz="0" w:space="0" w:color="auto"/>
                                            <w:left w:val="none" w:sz="0" w:space="0" w:color="auto"/>
                                            <w:bottom w:val="none" w:sz="0" w:space="0" w:color="auto"/>
                                            <w:right w:val="none" w:sz="0" w:space="0" w:color="auto"/>
                                          </w:divBdr>
                                          <w:divsChild>
                                            <w:div w:id="429396005">
                                              <w:marLeft w:val="0"/>
                                              <w:marRight w:val="0"/>
                                              <w:marTop w:val="0"/>
                                              <w:marBottom w:val="0"/>
                                              <w:divBdr>
                                                <w:top w:val="none" w:sz="0" w:space="0" w:color="auto"/>
                                                <w:left w:val="none" w:sz="0" w:space="0" w:color="auto"/>
                                                <w:bottom w:val="none" w:sz="0" w:space="0" w:color="auto"/>
                                                <w:right w:val="none" w:sz="0" w:space="0" w:color="auto"/>
                                              </w:divBdr>
                                            </w:div>
                                            <w:div w:id="17809555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3DCA1-15C6-4069-8915-198A8823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pc23</dc:creator>
  <cp:lastModifiedBy>pc23</cp:lastModifiedBy>
  <cp:revision>3</cp:revision>
  <dcterms:created xsi:type="dcterms:W3CDTF">2022-09-05T10:09:00Z</dcterms:created>
  <dcterms:modified xsi:type="dcterms:W3CDTF">2022-09-06T01:49:00Z</dcterms:modified>
</cp:coreProperties>
</file>